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34B6F" w14:textId="77777777" w:rsidR="00945B90" w:rsidRPr="00D30E26" w:rsidRDefault="00945B90" w:rsidP="00945B90">
      <w:pPr>
        <w:shd w:val="clear" w:color="auto" w:fill="000000" w:themeFill="text1"/>
        <w:suppressAutoHyphens/>
        <w:jc w:val="center"/>
        <w:rPr>
          <w:rFonts w:eastAsia="Times New Roman" w:cstheme="minorHAnsi"/>
          <w:b/>
          <w:sz w:val="32"/>
          <w:lang w:eastAsia="es-ES"/>
        </w:rPr>
      </w:pPr>
      <w:r w:rsidRPr="00D30E26">
        <w:rPr>
          <w:rFonts w:eastAsia="Times New Roman" w:cstheme="minorHAnsi"/>
          <w:b/>
          <w:sz w:val="28"/>
          <w:lang w:eastAsia="es-ES"/>
        </w:rPr>
        <w:t>PROFORMA DE CONTRATO</w:t>
      </w:r>
    </w:p>
    <w:p w14:paraId="3E81B8FE" w14:textId="77777777" w:rsidR="00945B90" w:rsidRPr="00D30E26" w:rsidRDefault="00945B90" w:rsidP="00945B90">
      <w:pPr>
        <w:suppressAutoHyphens/>
        <w:jc w:val="center"/>
        <w:rPr>
          <w:rFonts w:eastAsia="Times New Roman" w:cstheme="minorHAnsi"/>
          <w:b/>
          <w:sz w:val="36"/>
          <w:szCs w:val="36"/>
          <w:lang w:eastAsia="es-ES"/>
        </w:rPr>
      </w:pPr>
      <w:r w:rsidRPr="00D30E26">
        <w:rPr>
          <w:rFonts w:eastAsia="Times New Roman" w:cstheme="minorHAnsi"/>
          <w:b/>
          <w:sz w:val="36"/>
          <w:szCs w:val="36"/>
          <w:lang w:eastAsia="es-ES"/>
        </w:rPr>
        <w:t>AGENCIA NACIONAL DE EVALUACIÓN Y ACREDITACIÓN DE LA EDUCACIÓN SUPERIOR (ANEAES)</w:t>
      </w:r>
    </w:p>
    <w:p w14:paraId="11A2AFAF" w14:textId="77777777" w:rsidR="00945B90" w:rsidRPr="00D30E26" w:rsidRDefault="00945B90" w:rsidP="00945B90">
      <w:pPr>
        <w:pStyle w:val="NormalWeb"/>
        <w:jc w:val="center"/>
        <w:rPr>
          <w:rFonts w:asciiTheme="minorHAnsi" w:hAnsiTheme="minorHAnsi" w:cstheme="minorHAnsi"/>
          <w:sz w:val="28"/>
        </w:rPr>
      </w:pPr>
      <w:r w:rsidRPr="00D30E26">
        <w:rPr>
          <w:rStyle w:val="Textoennegrita"/>
          <w:rFonts w:asciiTheme="minorHAnsi" w:hAnsiTheme="minorHAnsi" w:cstheme="minorHAnsi"/>
          <w:color w:val="000000"/>
          <w:sz w:val="28"/>
        </w:rPr>
        <w:t>CONTRATO Nº xxxxx/2025</w:t>
      </w:r>
    </w:p>
    <w:tbl>
      <w:tblPr>
        <w:tblW w:w="9348" w:type="dxa"/>
        <w:tblBorders>
          <w:top w:val="single" w:sz="8" w:space="0" w:color="auto"/>
          <w:left w:val="single" w:sz="8" w:space="0" w:color="auto"/>
          <w:bottom w:val="single" w:sz="8" w:space="0" w:color="auto"/>
          <w:right w:val="single" w:sz="8" w:space="0" w:color="auto"/>
        </w:tblBorders>
        <w:tblCellMar>
          <w:top w:w="15" w:type="dxa"/>
          <w:left w:w="15" w:type="dxa"/>
          <w:bottom w:w="15" w:type="dxa"/>
          <w:right w:w="15" w:type="dxa"/>
        </w:tblCellMar>
        <w:tblLook w:val="04A0" w:firstRow="1" w:lastRow="0" w:firstColumn="1" w:lastColumn="0" w:noHBand="0" w:noVBand="1"/>
      </w:tblPr>
      <w:tblGrid>
        <w:gridCol w:w="9348"/>
      </w:tblGrid>
      <w:tr w:rsidR="00945B90" w:rsidRPr="00D30E26" w14:paraId="2DDF7E9A" w14:textId="77777777" w:rsidTr="00945B90">
        <w:trPr>
          <w:trHeight w:val="1262"/>
        </w:trPr>
        <w:tc>
          <w:tcPr>
            <w:tcW w:w="9348" w:type="dxa"/>
            <w:tcBorders>
              <w:top w:val="outset" w:sz="6" w:space="0" w:color="auto"/>
              <w:left w:val="outset" w:sz="6" w:space="0" w:color="auto"/>
              <w:bottom w:val="outset" w:sz="6" w:space="0" w:color="auto"/>
              <w:right w:val="outset" w:sz="6" w:space="0" w:color="auto"/>
            </w:tcBorders>
            <w:vAlign w:val="center"/>
            <w:hideMark/>
          </w:tcPr>
          <w:p w14:paraId="293A8406" w14:textId="786B89BE" w:rsidR="00945B90" w:rsidRPr="00D30E26" w:rsidRDefault="00945B90" w:rsidP="00945B90">
            <w:pPr>
              <w:pStyle w:val="NormalWeb"/>
              <w:jc w:val="center"/>
              <w:rPr>
                <w:rFonts w:asciiTheme="minorHAnsi" w:hAnsiTheme="minorHAnsi" w:cstheme="minorHAnsi"/>
              </w:rPr>
            </w:pPr>
            <w:r w:rsidRPr="00D30E26">
              <w:rPr>
                <w:rStyle w:val="Textoennegrita"/>
                <w:rFonts w:asciiTheme="minorHAnsi" w:hAnsiTheme="minorHAnsi" w:cstheme="minorHAnsi"/>
                <w:color w:val="000000"/>
              </w:rPr>
              <w:t xml:space="preserve">MENOR CUANTÍA NACIONAL (MCN) Nº </w:t>
            </w:r>
            <w:r w:rsidR="00DA3D55">
              <w:rPr>
                <w:rStyle w:val="Textoennegrita"/>
                <w:rFonts w:asciiTheme="minorHAnsi" w:hAnsiTheme="minorHAnsi" w:cstheme="minorHAnsi"/>
                <w:color w:val="000000"/>
              </w:rPr>
              <w:t>1</w:t>
            </w:r>
            <w:r w:rsidR="009731F7">
              <w:rPr>
                <w:rStyle w:val="Textoennegrita"/>
                <w:rFonts w:asciiTheme="minorHAnsi" w:hAnsiTheme="minorHAnsi" w:cstheme="minorHAnsi"/>
                <w:color w:val="000000"/>
              </w:rPr>
              <w:t>5</w:t>
            </w:r>
            <w:r w:rsidRPr="00D30E26">
              <w:rPr>
                <w:rStyle w:val="Textoennegrita"/>
                <w:rFonts w:asciiTheme="minorHAnsi" w:hAnsiTheme="minorHAnsi" w:cstheme="minorHAnsi"/>
                <w:color w:val="000000"/>
              </w:rPr>
              <w:t>/2025</w:t>
            </w:r>
          </w:p>
          <w:p w14:paraId="44E79D8A" w14:textId="0614AA2C" w:rsidR="00945B90" w:rsidRPr="009731F7" w:rsidRDefault="00945B90" w:rsidP="009731F7">
            <w:pPr>
              <w:tabs>
                <w:tab w:val="left" w:pos="0"/>
              </w:tabs>
              <w:jc w:val="center"/>
              <w:rPr>
                <w:rFonts w:eastAsia="Times New Roman" w:cstheme="minorHAnsi"/>
                <w:b/>
                <w:lang w:eastAsia="es-ES"/>
              </w:rPr>
            </w:pPr>
            <w:r w:rsidRPr="00D30E26">
              <w:rPr>
                <w:rStyle w:val="Textoennegrita"/>
                <w:rFonts w:cstheme="minorHAnsi"/>
                <w:color w:val="000000"/>
              </w:rPr>
              <w:t>“</w:t>
            </w:r>
            <w:r w:rsidR="009731F7" w:rsidRPr="009731F7">
              <w:rPr>
                <w:rFonts w:eastAsia="Times New Roman" w:cstheme="minorHAnsi"/>
                <w:b/>
                <w:lang w:eastAsia="es-ES"/>
              </w:rPr>
              <w:t xml:space="preserve">CONSULTORÍA INDIVIDUAL PARA EVALUACIÓN DE INSCRIPCIONES DE INSTITUCIONES DE EDUCACIÓN SUPERIOR (IES) A PROCESOS DE EVALUACIÓN EN PRIMERA Y SEGUNDA FASE EN EL MARCO DEL MODELO NACIONAL DE EVALUACIÓN Y ACREDITACIÓN DE LA EDUCACIÓN SUPERIOR” </w:t>
            </w:r>
            <w:r w:rsidR="009731F7">
              <w:rPr>
                <w:rFonts w:eastAsia="Times New Roman" w:cstheme="minorHAnsi"/>
                <w:b/>
                <w:lang w:eastAsia="es-ES"/>
              </w:rPr>
              <w:t xml:space="preserve">- </w:t>
            </w:r>
            <w:r w:rsidRPr="00D30E26">
              <w:rPr>
                <w:rFonts w:cstheme="minorHAnsi"/>
                <w:b/>
              </w:rPr>
              <w:t xml:space="preserve">ID N° </w:t>
            </w:r>
            <w:r w:rsidR="009731F7">
              <w:rPr>
                <w:rFonts w:cstheme="minorHAnsi"/>
                <w:b/>
              </w:rPr>
              <w:t>475087</w:t>
            </w:r>
          </w:p>
          <w:p w14:paraId="04939C4A" w14:textId="77777777" w:rsidR="00945B90" w:rsidRPr="00D30E26" w:rsidRDefault="00945B90" w:rsidP="00DA3D55">
            <w:pPr>
              <w:pStyle w:val="NormalWeb"/>
              <w:spacing w:before="0" w:beforeAutospacing="0" w:after="0" w:afterAutospacing="0"/>
              <w:jc w:val="center"/>
              <w:rPr>
                <w:rFonts w:asciiTheme="minorHAnsi" w:hAnsiTheme="minorHAnsi" w:cstheme="minorHAnsi"/>
              </w:rPr>
            </w:pPr>
            <w:r w:rsidRPr="00D30E26">
              <w:rPr>
                <w:rStyle w:val="Textoennegrita"/>
                <w:rFonts w:asciiTheme="minorHAnsi" w:hAnsiTheme="minorHAnsi" w:cstheme="minorHAnsi"/>
                <w:color w:val="000000"/>
              </w:rPr>
              <w:t xml:space="preserve">con </w:t>
            </w:r>
            <w:r w:rsidR="00DA01B4" w:rsidRPr="00D30E26">
              <w:rPr>
                <w:rStyle w:val="Textoennegrita"/>
                <w:rFonts w:asciiTheme="minorHAnsi" w:hAnsiTheme="minorHAnsi" w:cstheme="minorHAnsi"/>
                <w:color w:val="000000"/>
              </w:rPr>
              <w:t>el Consultor</w:t>
            </w:r>
            <w:r w:rsidRPr="00D30E26">
              <w:rPr>
                <w:rStyle w:val="Textoennegrita"/>
                <w:rFonts w:asciiTheme="minorHAnsi" w:hAnsiTheme="minorHAnsi" w:cstheme="minorHAnsi"/>
                <w:color w:val="000000"/>
              </w:rPr>
              <w:t xml:space="preserve"> </w:t>
            </w:r>
            <w:r w:rsidR="00DA3D55">
              <w:rPr>
                <w:rFonts w:eastAsia="Garamond"/>
              </w:rPr>
              <w:t>__________</w:t>
            </w:r>
          </w:p>
        </w:tc>
      </w:tr>
    </w:tbl>
    <w:p w14:paraId="7208AADD" w14:textId="6D98BB3E" w:rsidR="00945B90" w:rsidRPr="00D30E26" w:rsidRDefault="00945B90" w:rsidP="00DA01B4">
      <w:pPr>
        <w:pStyle w:val="NormalWeb"/>
        <w:spacing w:line="276" w:lineRule="auto"/>
        <w:jc w:val="both"/>
        <w:rPr>
          <w:rFonts w:asciiTheme="minorHAnsi" w:hAnsiTheme="minorHAnsi" w:cstheme="minorHAnsi"/>
          <w:lang w:val="es-PY"/>
        </w:rPr>
      </w:pPr>
      <w:r w:rsidRPr="00D30E26">
        <w:rPr>
          <w:rFonts w:asciiTheme="minorHAnsi" w:hAnsiTheme="minorHAnsi" w:cstheme="minorHAnsi"/>
          <w:color w:val="000000"/>
          <w:lang w:val="es-PY"/>
        </w:rPr>
        <w:t xml:space="preserve">Entre la </w:t>
      </w:r>
      <w:r w:rsidRPr="00D30E26">
        <w:rPr>
          <w:rStyle w:val="Textoennegrita"/>
          <w:rFonts w:asciiTheme="minorHAnsi" w:hAnsiTheme="minorHAnsi" w:cstheme="minorHAnsi"/>
          <w:color w:val="000000"/>
          <w:lang w:val="es-PY"/>
        </w:rPr>
        <w:t>Agencia Nacional de Evaluación y Acreditación de la Educación Superior (ANEAES)</w:t>
      </w:r>
      <w:r w:rsidR="009731F7">
        <w:rPr>
          <w:rStyle w:val="Textoennegrita"/>
          <w:rFonts w:asciiTheme="minorHAnsi" w:hAnsiTheme="minorHAnsi" w:cstheme="minorHAnsi"/>
          <w:color w:val="000000"/>
          <w:lang w:val="es-PY"/>
        </w:rPr>
        <w:t xml:space="preserve">, </w:t>
      </w:r>
      <w:r w:rsidRPr="00D30E26">
        <w:rPr>
          <w:rFonts w:asciiTheme="minorHAnsi" w:hAnsiTheme="minorHAnsi" w:cstheme="minorHAnsi"/>
          <w:color w:val="000000"/>
          <w:lang w:val="es-PY"/>
        </w:rPr>
        <w:t xml:space="preserve">domiciliada en William Richardson Nº 546 entre Incas y Aztecas, República del Paraguay, representada para este acto por el </w:t>
      </w:r>
      <w:r w:rsidRPr="00D30E26">
        <w:rPr>
          <w:rStyle w:val="Textoennegrita"/>
          <w:rFonts w:asciiTheme="minorHAnsi" w:hAnsiTheme="minorHAnsi" w:cstheme="minorHAnsi"/>
          <w:color w:val="000000"/>
          <w:lang w:val="es-PY"/>
        </w:rPr>
        <w:t>Dr. JOSÉ FERNANDO DUARTE PENAYO</w:t>
      </w:r>
      <w:r w:rsidRPr="00D30E26">
        <w:rPr>
          <w:rFonts w:asciiTheme="minorHAnsi" w:hAnsiTheme="minorHAnsi" w:cstheme="minorHAnsi"/>
          <w:color w:val="000000"/>
          <w:lang w:val="es-PY"/>
        </w:rPr>
        <w:t xml:space="preserve">, con Cédula de Identidad Civil Nº </w:t>
      </w:r>
      <w:r w:rsidR="00DA3D55">
        <w:rPr>
          <w:rFonts w:asciiTheme="minorHAnsi" w:hAnsiTheme="minorHAnsi" w:cstheme="minorHAnsi"/>
          <w:color w:val="000000"/>
          <w:lang w:val="es-PY"/>
        </w:rPr>
        <w:t>____________</w:t>
      </w:r>
      <w:r w:rsidRPr="00D30E26">
        <w:rPr>
          <w:rFonts w:asciiTheme="minorHAnsi" w:hAnsiTheme="minorHAnsi" w:cstheme="minorHAnsi"/>
          <w:color w:val="000000"/>
          <w:lang w:val="es-PY"/>
        </w:rPr>
        <w:t xml:space="preserve">, en su carácter de Representante y Presidente del Consejo Directivo de la Agencia de Evaluación y Acreditación de la Educación Superior, según consta en el Acta de sesión del Consejo Directivo Nº 01 de fecha 03 de enero de 2025, denominada en adelante la </w:t>
      </w:r>
      <w:r w:rsidRPr="00D30E26">
        <w:rPr>
          <w:rStyle w:val="Textoennegrita"/>
          <w:rFonts w:asciiTheme="minorHAnsi" w:hAnsiTheme="minorHAnsi" w:cstheme="minorHAnsi"/>
          <w:color w:val="000000"/>
          <w:lang w:val="es-PY"/>
        </w:rPr>
        <w:t>AGENCIA</w:t>
      </w:r>
      <w:r w:rsidRPr="00D30E26">
        <w:rPr>
          <w:rFonts w:asciiTheme="minorHAnsi" w:hAnsiTheme="minorHAnsi" w:cstheme="minorHAnsi"/>
          <w:color w:val="000000"/>
          <w:lang w:val="es-PY"/>
        </w:rPr>
        <w:t xml:space="preserve">, por una parte, y, por la otra, la firma </w:t>
      </w:r>
      <w:r w:rsidR="00DA3D55">
        <w:rPr>
          <w:rFonts w:asciiTheme="minorHAnsi" w:eastAsia="Garamond" w:hAnsiTheme="minorHAnsi" w:cstheme="minorHAnsi"/>
          <w:b/>
          <w:color w:val="000000"/>
        </w:rPr>
        <w:t>_______________,</w:t>
      </w:r>
      <w:r w:rsidRPr="00D30E26">
        <w:rPr>
          <w:rFonts w:asciiTheme="minorHAnsi" w:hAnsiTheme="minorHAnsi" w:cstheme="minorHAnsi"/>
          <w:color w:val="000000"/>
          <w:lang w:val="es-PY"/>
        </w:rPr>
        <w:t xml:space="preserve"> con </w:t>
      </w:r>
      <w:r w:rsidRPr="00D30E26">
        <w:rPr>
          <w:rStyle w:val="Textoennegrita"/>
          <w:rFonts w:asciiTheme="minorHAnsi" w:hAnsiTheme="minorHAnsi" w:cstheme="minorHAnsi"/>
          <w:color w:val="000000"/>
          <w:lang w:val="es-PY"/>
        </w:rPr>
        <w:t xml:space="preserve">RUC Nº </w:t>
      </w:r>
      <w:r w:rsidR="00DA3D55">
        <w:rPr>
          <w:rFonts w:asciiTheme="minorHAnsi" w:eastAsia="Garamond" w:hAnsiTheme="minorHAnsi" w:cstheme="minorHAnsi"/>
          <w:b/>
          <w:color w:val="000000"/>
        </w:rPr>
        <w:t>__________</w:t>
      </w:r>
      <w:r w:rsidRPr="00D30E26">
        <w:rPr>
          <w:rFonts w:asciiTheme="minorHAnsi" w:hAnsiTheme="minorHAnsi" w:cstheme="minorHAnsi"/>
          <w:color w:val="000000"/>
          <w:lang w:val="es-PY"/>
        </w:rPr>
        <w:t xml:space="preserve">, domiciliada en las calles </w:t>
      </w:r>
      <w:r w:rsidR="00DA3D55">
        <w:rPr>
          <w:rFonts w:asciiTheme="minorHAnsi" w:hAnsiTheme="minorHAnsi" w:cstheme="minorHAnsi"/>
          <w:color w:val="000000"/>
          <w:lang w:val="es-PY"/>
        </w:rPr>
        <w:t>_______________</w:t>
      </w:r>
      <w:r w:rsidRPr="00D30E26">
        <w:rPr>
          <w:rFonts w:asciiTheme="minorHAnsi" w:hAnsiTheme="minorHAnsi" w:cstheme="minorHAnsi"/>
          <w:color w:val="000000"/>
          <w:lang w:val="es-PY"/>
        </w:rPr>
        <w:t xml:space="preserve">, República del Paraguay, representada para este acto por el </w:t>
      </w:r>
      <w:r w:rsidR="00DA3D55">
        <w:rPr>
          <w:rFonts w:asciiTheme="minorHAnsi" w:hAnsiTheme="minorHAnsi" w:cstheme="minorHAnsi"/>
          <w:b/>
          <w:color w:val="000000"/>
        </w:rPr>
        <w:t>_______</w:t>
      </w:r>
      <w:r w:rsidRPr="00D30E26">
        <w:rPr>
          <w:rFonts w:asciiTheme="minorHAnsi" w:hAnsiTheme="minorHAnsi" w:cstheme="minorHAnsi"/>
          <w:color w:val="000000"/>
          <w:lang w:val="es-PY"/>
        </w:rPr>
        <w:t xml:space="preserve">, con Cédula de Identidad Civil Nº </w:t>
      </w:r>
      <w:r w:rsidR="00DA3D55">
        <w:rPr>
          <w:rFonts w:asciiTheme="minorHAnsi" w:hAnsiTheme="minorHAnsi" w:cstheme="minorHAnsi"/>
          <w:b/>
          <w:lang w:val="es-PY"/>
        </w:rPr>
        <w:t>_______________</w:t>
      </w:r>
      <w:r w:rsidRPr="00D30E26">
        <w:rPr>
          <w:rFonts w:asciiTheme="minorHAnsi" w:hAnsiTheme="minorHAnsi" w:cstheme="minorHAnsi"/>
          <w:b/>
          <w:lang w:val="es-PY"/>
        </w:rPr>
        <w:t xml:space="preserve">, </w:t>
      </w:r>
      <w:r w:rsidRPr="00D30E26">
        <w:rPr>
          <w:rFonts w:asciiTheme="minorHAnsi" w:hAnsiTheme="minorHAnsi" w:cstheme="minorHAnsi"/>
          <w:color w:val="000000"/>
          <w:lang w:val="es-PY"/>
        </w:rPr>
        <w:t xml:space="preserve">Representante Legal de la empresa </w:t>
      </w:r>
      <w:r w:rsidR="00DA3D55">
        <w:rPr>
          <w:rFonts w:asciiTheme="minorHAnsi" w:eastAsia="Garamond" w:hAnsiTheme="minorHAnsi" w:cstheme="minorHAnsi"/>
          <w:b/>
          <w:color w:val="000000"/>
        </w:rPr>
        <w:t>______________,</w:t>
      </w:r>
      <w:r w:rsidRPr="00D30E26">
        <w:rPr>
          <w:rFonts w:asciiTheme="minorHAnsi" w:hAnsiTheme="minorHAnsi" w:cstheme="minorHAnsi"/>
          <w:color w:val="000000"/>
          <w:lang w:val="es-PY"/>
        </w:rPr>
        <w:t xml:space="preserve"> denominada en adelante el </w:t>
      </w:r>
      <w:r w:rsidR="00DA01B4" w:rsidRPr="00D30E26">
        <w:rPr>
          <w:rStyle w:val="Textoennegrita"/>
          <w:rFonts w:asciiTheme="minorHAnsi" w:hAnsiTheme="minorHAnsi" w:cstheme="minorHAnsi"/>
          <w:color w:val="000000"/>
          <w:lang w:val="es-PY"/>
        </w:rPr>
        <w:t>CONSULTOR</w:t>
      </w:r>
      <w:r w:rsidRPr="00D30E26">
        <w:rPr>
          <w:rFonts w:asciiTheme="minorHAnsi" w:hAnsiTheme="minorHAnsi" w:cstheme="minorHAnsi"/>
          <w:color w:val="000000"/>
          <w:lang w:val="es-PY"/>
        </w:rPr>
        <w:t xml:space="preserve">, denominadas en conjunto LAS PARTES e, individualmente, PARTE, acuerdan celebrar el presente contrato de </w:t>
      </w:r>
      <w:r w:rsidR="009731F7" w:rsidRPr="009731F7">
        <w:rPr>
          <w:rStyle w:val="Textoennegrita"/>
          <w:rFonts w:asciiTheme="minorHAnsi" w:hAnsiTheme="minorHAnsi" w:cstheme="minorHAnsi"/>
        </w:rPr>
        <w:t>“CONSULTORÍA INDIVIDUAL PARA EVALUACIÓN DE INSCRIPCIONES DE INSTITUCIONES DE EDUCACIÓN SUPERIOR (IES) A PROCESOS DE EVALUACIÓN EN PRIMERA Y SEGUNDA FASE EN EL MARCO DEL MODELO NACIONAL DE EVALUACIÓN Y ACREDITACIÓN DE LA EDUCACIÓN SUPERIOR”</w:t>
      </w:r>
      <w:r w:rsidRPr="00D30E26">
        <w:rPr>
          <w:rStyle w:val="Textoennegrita"/>
          <w:rFonts w:asciiTheme="minorHAnsi" w:hAnsiTheme="minorHAnsi" w:cstheme="minorHAnsi"/>
          <w:color w:val="000000"/>
          <w:lang w:val="es-PY"/>
        </w:rPr>
        <w:t xml:space="preserve">- ID N° </w:t>
      </w:r>
      <w:r w:rsidR="009731F7">
        <w:rPr>
          <w:rStyle w:val="Textoennegrita"/>
          <w:rFonts w:asciiTheme="minorHAnsi" w:hAnsiTheme="minorHAnsi" w:cstheme="minorHAnsi"/>
          <w:color w:val="000000"/>
          <w:lang w:val="es-PY"/>
        </w:rPr>
        <w:t>475087,</w:t>
      </w:r>
      <w:r w:rsidRPr="00D30E26">
        <w:rPr>
          <w:rFonts w:asciiTheme="minorHAnsi" w:hAnsiTheme="minorHAnsi" w:cstheme="minorHAnsi"/>
          <w:color w:val="000000"/>
          <w:lang w:val="es-PY"/>
        </w:rPr>
        <w:t xml:space="preserve"> el cual estará sujeto a las siguientes cláusulas y condiciones:</w:t>
      </w:r>
    </w:p>
    <w:p w14:paraId="518FE715" w14:textId="77777777" w:rsidR="00945B90" w:rsidRPr="00D30E26" w:rsidRDefault="00945B90" w:rsidP="00945B90">
      <w:pPr>
        <w:pStyle w:val="Ttulo2"/>
        <w:rPr>
          <w:rFonts w:asciiTheme="minorHAnsi" w:hAnsiTheme="minorHAnsi" w:cstheme="minorHAnsi"/>
          <w:sz w:val="28"/>
          <w:szCs w:val="24"/>
          <w:lang w:val="es-PY"/>
        </w:rPr>
      </w:pPr>
      <w:r w:rsidRPr="00D30E26">
        <w:rPr>
          <w:rFonts w:asciiTheme="minorHAnsi" w:hAnsiTheme="minorHAnsi" w:cstheme="minorHAnsi"/>
          <w:sz w:val="28"/>
          <w:szCs w:val="24"/>
          <w:lang w:val="es-PY"/>
        </w:rPr>
        <w:t xml:space="preserve">1. Objeto del contrato </w:t>
      </w:r>
    </w:p>
    <w:p w14:paraId="18A0E1C7" w14:textId="5FE26CF0" w:rsidR="00945B90" w:rsidRPr="00D30E26" w:rsidRDefault="00945B90" w:rsidP="00DA01B4">
      <w:pPr>
        <w:pStyle w:val="NormalWeb"/>
        <w:spacing w:line="276" w:lineRule="auto"/>
        <w:jc w:val="both"/>
        <w:rPr>
          <w:rFonts w:asciiTheme="minorHAnsi" w:hAnsiTheme="minorHAnsi" w:cstheme="minorHAnsi"/>
          <w:lang w:val="es-PY"/>
        </w:rPr>
      </w:pPr>
      <w:r w:rsidRPr="00D30E26">
        <w:rPr>
          <w:rFonts w:asciiTheme="minorHAnsi" w:hAnsiTheme="minorHAnsi" w:cstheme="minorHAnsi"/>
          <w:lang w:val="es-PY"/>
        </w:rPr>
        <w:t xml:space="preserve">El presente Contrato tiene por objeto establecer los derechos y obligaciones que asumen la AGENCIA y el </w:t>
      </w:r>
      <w:r w:rsidR="00DA01B4" w:rsidRPr="00D30E26">
        <w:rPr>
          <w:rFonts w:asciiTheme="minorHAnsi" w:hAnsiTheme="minorHAnsi" w:cstheme="minorHAnsi"/>
          <w:lang w:val="es-PY"/>
        </w:rPr>
        <w:t>CONSULTOR</w:t>
      </w:r>
      <w:r w:rsidRPr="00D30E26">
        <w:rPr>
          <w:rFonts w:asciiTheme="minorHAnsi" w:hAnsiTheme="minorHAnsi" w:cstheme="minorHAnsi"/>
          <w:lang w:val="es-PY"/>
        </w:rPr>
        <w:t>, con relación a la </w:t>
      </w:r>
      <w:r w:rsidRPr="00D30E26">
        <w:rPr>
          <w:rFonts w:asciiTheme="minorHAnsi" w:hAnsiTheme="minorHAnsi" w:cstheme="minorHAnsi"/>
          <w:b/>
          <w:lang w:val="es-PY"/>
        </w:rPr>
        <w:t xml:space="preserve">Licitación de Menor Cuantía Nacional N° </w:t>
      </w:r>
      <w:r w:rsidR="00DA3D55">
        <w:rPr>
          <w:rFonts w:asciiTheme="minorHAnsi" w:hAnsiTheme="minorHAnsi" w:cstheme="minorHAnsi"/>
          <w:b/>
          <w:lang w:val="es-PY"/>
        </w:rPr>
        <w:t>1</w:t>
      </w:r>
      <w:r w:rsidR="009731F7">
        <w:rPr>
          <w:rFonts w:asciiTheme="minorHAnsi" w:hAnsiTheme="minorHAnsi" w:cstheme="minorHAnsi"/>
          <w:b/>
          <w:lang w:val="es-PY"/>
        </w:rPr>
        <w:t>5</w:t>
      </w:r>
      <w:r w:rsidRPr="00D30E26">
        <w:rPr>
          <w:rFonts w:asciiTheme="minorHAnsi" w:hAnsiTheme="minorHAnsi" w:cstheme="minorHAnsi"/>
          <w:b/>
          <w:lang w:val="es-PY"/>
        </w:rPr>
        <w:t>/2025</w:t>
      </w:r>
      <w:r w:rsidRPr="00D30E26">
        <w:rPr>
          <w:rFonts w:asciiTheme="minorHAnsi" w:hAnsiTheme="minorHAnsi" w:cstheme="minorHAnsi"/>
          <w:lang w:val="es-PY"/>
        </w:rPr>
        <w:t xml:space="preserve"> </w:t>
      </w:r>
      <w:r w:rsidR="009731F7" w:rsidRPr="009731F7">
        <w:rPr>
          <w:rStyle w:val="Textoennegrita"/>
          <w:rFonts w:asciiTheme="minorHAnsi" w:hAnsiTheme="minorHAnsi" w:cstheme="minorHAnsi"/>
        </w:rPr>
        <w:t>“CONSULTORÍA INDIVIDUAL PARA EVALUACIÓN DE INSCRIPCIONES DE INSTITUCIONES DE EDUCACIÓN SUPERIOR (IES) A PROCESOS DE EVALUACIÓN EN PRIMERA Y SEGUNDA FASE EN EL MARCO DEL MODELO NACIONAL DE EVALUACIÓN Y ACREDITACIÓN DE LA EDUCACIÓN SUPERIOR”</w:t>
      </w:r>
      <w:r w:rsidR="009731F7" w:rsidRPr="00D30E26">
        <w:rPr>
          <w:rStyle w:val="Textoennegrita"/>
          <w:rFonts w:asciiTheme="minorHAnsi" w:hAnsiTheme="minorHAnsi" w:cstheme="minorHAnsi"/>
          <w:color w:val="000000"/>
          <w:lang w:val="es-PY"/>
        </w:rPr>
        <w:t xml:space="preserve">- ID N° </w:t>
      </w:r>
      <w:r w:rsidR="009731F7">
        <w:rPr>
          <w:rStyle w:val="Textoennegrita"/>
          <w:rFonts w:asciiTheme="minorHAnsi" w:hAnsiTheme="minorHAnsi" w:cstheme="minorHAnsi"/>
          <w:color w:val="000000"/>
          <w:lang w:val="es-PY"/>
        </w:rPr>
        <w:t>475087</w:t>
      </w:r>
      <w:r w:rsidRPr="00D30E26">
        <w:rPr>
          <w:rFonts w:asciiTheme="minorHAnsi" w:hAnsiTheme="minorHAnsi" w:cstheme="minorHAnsi"/>
          <w:b/>
          <w:lang w:val="es-PY"/>
        </w:rPr>
        <w:t>,</w:t>
      </w:r>
      <w:r w:rsidRPr="00D30E26">
        <w:rPr>
          <w:rFonts w:asciiTheme="minorHAnsi" w:hAnsiTheme="minorHAnsi" w:cstheme="minorHAnsi"/>
          <w:lang w:val="es-PY"/>
        </w:rPr>
        <w:t xml:space="preserve"> bajo la modalidad de Contrato Cerrado, que seguidamente se detallan y se regirán por estas cláusulas y las contenidas en la ley relativa a la materia.</w:t>
      </w:r>
    </w:p>
    <w:p w14:paraId="6F025E44" w14:textId="77777777" w:rsidR="00945B90" w:rsidRPr="00D30E26" w:rsidRDefault="00945B90" w:rsidP="00945B90">
      <w:pPr>
        <w:pStyle w:val="Ttulo2"/>
        <w:rPr>
          <w:rFonts w:asciiTheme="minorHAnsi" w:hAnsiTheme="minorHAnsi" w:cstheme="minorHAnsi"/>
          <w:sz w:val="28"/>
          <w:szCs w:val="24"/>
          <w:lang w:val="es-PY"/>
        </w:rPr>
      </w:pPr>
      <w:r w:rsidRPr="00D30E26">
        <w:rPr>
          <w:rFonts w:asciiTheme="minorHAnsi" w:hAnsiTheme="minorHAnsi" w:cstheme="minorHAnsi"/>
          <w:sz w:val="28"/>
          <w:szCs w:val="24"/>
          <w:lang w:val="es-PY"/>
        </w:rPr>
        <w:lastRenderedPageBreak/>
        <w:t xml:space="preserve">2. Documentos integrantes del contrato </w:t>
      </w:r>
    </w:p>
    <w:p w14:paraId="48E741C7" w14:textId="77777777" w:rsidR="00945B90" w:rsidRPr="00D30E26" w:rsidRDefault="00945B90" w:rsidP="00945B90">
      <w:pPr>
        <w:pStyle w:val="NormalWeb"/>
        <w:spacing w:line="276" w:lineRule="auto"/>
        <w:rPr>
          <w:rFonts w:asciiTheme="minorHAnsi" w:hAnsiTheme="minorHAnsi" w:cstheme="minorHAnsi"/>
          <w:lang w:val="es-PY"/>
        </w:rPr>
      </w:pPr>
      <w:r w:rsidRPr="00D30E26">
        <w:rPr>
          <w:rFonts w:asciiTheme="minorHAnsi" w:hAnsiTheme="minorHAnsi" w:cstheme="minorHAnsi"/>
          <w:lang w:val="es-PY"/>
        </w:rPr>
        <w:t>Los documentos contractuales, que forman parte integral del contrato, además de los documentos contractuales firmados por las partes, son los siguientes:</w:t>
      </w:r>
    </w:p>
    <w:p w14:paraId="6AD3387F" w14:textId="77777777" w:rsidR="00945B90" w:rsidRPr="00D30E26" w:rsidRDefault="00945B90" w:rsidP="00945B90">
      <w:pPr>
        <w:numPr>
          <w:ilvl w:val="0"/>
          <w:numId w:val="33"/>
        </w:numPr>
        <w:spacing w:before="100" w:beforeAutospacing="1" w:after="100" w:afterAutospacing="1" w:line="276" w:lineRule="auto"/>
        <w:rPr>
          <w:rFonts w:eastAsia="Times New Roman" w:cstheme="minorHAnsi"/>
          <w:lang w:val="es-PY"/>
        </w:rPr>
      </w:pPr>
      <w:r w:rsidRPr="00D30E26">
        <w:rPr>
          <w:rFonts w:eastAsia="Times New Roman" w:cstheme="minorHAnsi"/>
          <w:lang w:val="es-PY"/>
        </w:rPr>
        <w:t>Contrato y sus adendas o modificaciones;</w:t>
      </w:r>
    </w:p>
    <w:p w14:paraId="442B4BBC" w14:textId="77777777" w:rsidR="00945B90" w:rsidRPr="00D30E26" w:rsidRDefault="00945B90" w:rsidP="00945B90">
      <w:pPr>
        <w:numPr>
          <w:ilvl w:val="0"/>
          <w:numId w:val="33"/>
        </w:numPr>
        <w:spacing w:before="100" w:beforeAutospacing="1" w:after="100" w:afterAutospacing="1" w:line="276" w:lineRule="auto"/>
        <w:rPr>
          <w:rFonts w:eastAsia="Times New Roman" w:cstheme="minorHAnsi"/>
          <w:lang w:val="es-PY"/>
        </w:rPr>
      </w:pPr>
      <w:r w:rsidRPr="00D30E26">
        <w:rPr>
          <w:rFonts w:eastAsia="Times New Roman" w:cstheme="minorHAnsi"/>
          <w:lang w:val="es-PY"/>
        </w:rPr>
        <w:t>El Pliego de Bases y Condiciones y sus adendas o modificaciones;</w:t>
      </w:r>
    </w:p>
    <w:p w14:paraId="4C053ED7" w14:textId="77777777" w:rsidR="00945B90" w:rsidRPr="00D30E26" w:rsidRDefault="00945B90" w:rsidP="00945B90">
      <w:pPr>
        <w:numPr>
          <w:ilvl w:val="0"/>
          <w:numId w:val="33"/>
        </w:numPr>
        <w:spacing w:before="100" w:beforeAutospacing="1" w:after="100" w:afterAutospacing="1" w:line="276" w:lineRule="auto"/>
        <w:rPr>
          <w:rFonts w:eastAsia="Times New Roman" w:cstheme="minorHAnsi"/>
          <w:lang w:val="es-PY"/>
        </w:rPr>
      </w:pPr>
      <w:r w:rsidRPr="00D30E26">
        <w:rPr>
          <w:rFonts w:eastAsia="Times New Roman" w:cstheme="minorHAnsi"/>
          <w:lang w:val="es-PY"/>
        </w:rPr>
        <w:t>Los datos cargados en el SICP;</w:t>
      </w:r>
    </w:p>
    <w:p w14:paraId="0048AC41" w14:textId="77777777" w:rsidR="00945B90" w:rsidRPr="00D30E26" w:rsidRDefault="00945B90" w:rsidP="00945B90">
      <w:pPr>
        <w:numPr>
          <w:ilvl w:val="0"/>
          <w:numId w:val="33"/>
        </w:numPr>
        <w:spacing w:before="100" w:beforeAutospacing="1" w:after="100" w:afterAutospacing="1" w:line="276" w:lineRule="auto"/>
        <w:rPr>
          <w:rFonts w:eastAsia="Times New Roman" w:cstheme="minorHAnsi"/>
          <w:lang w:val="es-PY"/>
        </w:rPr>
      </w:pPr>
      <w:r w:rsidRPr="00D30E26">
        <w:rPr>
          <w:rFonts w:eastAsia="Times New Roman" w:cstheme="minorHAnsi"/>
          <w:lang w:val="es-PY"/>
        </w:rPr>
        <w:t>La oferta del proveedor;</w:t>
      </w:r>
    </w:p>
    <w:p w14:paraId="7F04ED89" w14:textId="77777777" w:rsidR="00945B90" w:rsidRPr="00D30E26" w:rsidRDefault="00945B90" w:rsidP="00945B90">
      <w:pPr>
        <w:numPr>
          <w:ilvl w:val="0"/>
          <w:numId w:val="33"/>
        </w:numPr>
        <w:spacing w:before="100" w:beforeAutospacing="1" w:after="100" w:afterAutospacing="1" w:line="276" w:lineRule="auto"/>
        <w:rPr>
          <w:rFonts w:eastAsia="Times New Roman" w:cstheme="minorHAnsi"/>
          <w:lang w:val="es-PY"/>
        </w:rPr>
      </w:pPr>
      <w:r w:rsidRPr="00D30E26">
        <w:rPr>
          <w:rFonts w:eastAsia="Times New Roman" w:cstheme="minorHAnsi"/>
          <w:lang w:val="es-PY"/>
        </w:rPr>
        <w:t>La resolución de adjudicación del contrato emitida por la contratante y su respectiva notificación.</w:t>
      </w:r>
      <w:r w:rsidRPr="00D30E26">
        <w:rPr>
          <w:rFonts w:cstheme="minorHAnsi"/>
        </w:rPr>
        <w:t xml:space="preserve"> </w:t>
      </w:r>
    </w:p>
    <w:p w14:paraId="7B199C40" w14:textId="77777777" w:rsidR="00945B90" w:rsidRPr="00D30E26" w:rsidRDefault="00945B90" w:rsidP="00945B90">
      <w:pPr>
        <w:numPr>
          <w:ilvl w:val="0"/>
          <w:numId w:val="33"/>
        </w:numPr>
        <w:spacing w:before="100" w:beforeAutospacing="1" w:after="100" w:afterAutospacing="1" w:line="276" w:lineRule="auto"/>
        <w:rPr>
          <w:rFonts w:eastAsia="Times New Roman" w:cstheme="minorHAnsi"/>
          <w:lang w:val="es-PY"/>
        </w:rPr>
      </w:pPr>
      <w:r w:rsidRPr="00D30E26">
        <w:rPr>
          <w:rFonts w:eastAsia="Times New Roman" w:cstheme="minorHAnsi"/>
          <w:lang w:val="es-PY"/>
        </w:rPr>
        <w:t>La póliza</w:t>
      </w:r>
      <w:r w:rsidR="00592C54">
        <w:rPr>
          <w:rFonts w:eastAsia="Times New Roman" w:cstheme="minorHAnsi"/>
          <w:lang w:val="es-PY"/>
        </w:rPr>
        <w:t xml:space="preserve"> de caución de desempeño profesional</w:t>
      </w:r>
      <w:r w:rsidRPr="00D30E26">
        <w:rPr>
          <w:rFonts w:eastAsia="Times New Roman" w:cstheme="minorHAnsi"/>
          <w:lang w:val="es-PY"/>
        </w:rPr>
        <w:t xml:space="preserve"> a ser emitida por la aseguradora.</w:t>
      </w:r>
    </w:p>
    <w:p w14:paraId="208C38AA" w14:textId="77777777" w:rsidR="00945B90" w:rsidRPr="00D30E26" w:rsidRDefault="00945B90" w:rsidP="00945B90">
      <w:pPr>
        <w:pStyle w:val="NormalWeb"/>
        <w:spacing w:line="276" w:lineRule="auto"/>
        <w:rPr>
          <w:rFonts w:asciiTheme="minorHAnsi" w:hAnsiTheme="minorHAnsi" w:cstheme="minorHAnsi"/>
          <w:lang w:val="es-PY"/>
        </w:rPr>
      </w:pPr>
      <w:r w:rsidRPr="00D30E26">
        <w:rPr>
          <w:rFonts w:asciiTheme="minorHAnsi" w:hAnsiTheme="minorHAnsi" w:cstheme="minorHAnsi"/>
          <w:lang w:val="es-PY"/>
        </w:rPr>
        <w:t> Los documentos que forman parte del contrato deberán considerarse mutuamente explicativos; en caso de contradicción o discrepancia entre los mismos, la prioridad se dará en el orden enunciado anteriormente.</w:t>
      </w:r>
    </w:p>
    <w:p w14:paraId="3E669D83" w14:textId="77777777" w:rsidR="00945B90" w:rsidRPr="00D30E26" w:rsidRDefault="00945B90" w:rsidP="00945B90">
      <w:pPr>
        <w:pStyle w:val="Ttulo2"/>
        <w:rPr>
          <w:rFonts w:asciiTheme="minorHAnsi" w:hAnsiTheme="minorHAnsi" w:cstheme="minorHAnsi"/>
          <w:sz w:val="28"/>
          <w:szCs w:val="24"/>
          <w:lang w:val="es-PY"/>
        </w:rPr>
      </w:pPr>
      <w:r w:rsidRPr="00D30E26">
        <w:rPr>
          <w:rFonts w:asciiTheme="minorHAnsi" w:hAnsiTheme="minorHAnsi" w:cstheme="minorHAnsi"/>
          <w:sz w:val="28"/>
          <w:szCs w:val="24"/>
          <w:lang w:val="es-PY"/>
        </w:rPr>
        <w:t xml:space="preserve">3. Documentos adicionales del contrato </w:t>
      </w:r>
    </w:p>
    <w:p w14:paraId="01B57692" w14:textId="77777777" w:rsidR="00945B90" w:rsidRDefault="00945B90" w:rsidP="00945B90">
      <w:pPr>
        <w:pStyle w:val="NormalWeb"/>
        <w:rPr>
          <w:rFonts w:asciiTheme="minorHAnsi" w:hAnsiTheme="minorHAnsi" w:cstheme="minorHAnsi"/>
          <w:lang w:val="es-PY"/>
        </w:rPr>
      </w:pPr>
      <w:r w:rsidRPr="00D30E26">
        <w:rPr>
          <w:rFonts w:asciiTheme="minorHAnsi" w:hAnsiTheme="minorHAnsi" w:cstheme="minorHAnsi"/>
          <w:lang w:val="es-PY"/>
        </w:rPr>
        <w:t>Los documentos adicionales del contrato son:</w:t>
      </w:r>
    </w:p>
    <w:p w14:paraId="2992798F" w14:textId="77777777" w:rsidR="000943E0" w:rsidRPr="00D30E26" w:rsidRDefault="00592C54" w:rsidP="00945B90">
      <w:pPr>
        <w:pStyle w:val="NormalWeb"/>
        <w:rPr>
          <w:rFonts w:asciiTheme="minorHAnsi" w:hAnsiTheme="minorHAnsi" w:cstheme="minorHAnsi"/>
          <w:lang w:val="es-PY"/>
        </w:rPr>
      </w:pPr>
      <w:r>
        <w:rPr>
          <w:rFonts w:asciiTheme="minorHAnsi" w:hAnsiTheme="minorHAnsi" w:cstheme="minorHAnsi"/>
          <w:lang w:val="es-PY"/>
        </w:rPr>
        <w:t>No aplica.</w:t>
      </w:r>
    </w:p>
    <w:p w14:paraId="734E3778" w14:textId="77777777" w:rsidR="00945B90" w:rsidRPr="00D30E26" w:rsidRDefault="00945B90" w:rsidP="00945B90">
      <w:pPr>
        <w:pStyle w:val="Ttulo2"/>
        <w:rPr>
          <w:rFonts w:asciiTheme="minorHAnsi" w:hAnsiTheme="minorHAnsi" w:cstheme="minorHAnsi"/>
          <w:sz w:val="28"/>
          <w:szCs w:val="24"/>
          <w:lang w:val="es-PY"/>
        </w:rPr>
      </w:pPr>
      <w:r w:rsidRPr="00D30E26">
        <w:rPr>
          <w:rFonts w:asciiTheme="minorHAnsi" w:hAnsiTheme="minorHAnsi" w:cstheme="minorHAnsi"/>
          <w:sz w:val="28"/>
          <w:szCs w:val="24"/>
          <w:lang w:val="es-PY"/>
        </w:rPr>
        <w:t xml:space="preserve">4. Identificación del crédito presupuestario para cubrir el compromiso derivado del contrato </w:t>
      </w:r>
    </w:p>
    <w:p w14:paraId="1AB2E33E" w14:textId="4E5F4CE3" w:rsidR="00945B90" w:rsidRPr="00D30E26" w:rsidRDefault="00945B90" w:rsidP="00DA01B4">
      <w:pPr>
        <w:pStyle w:val="NormalWeb"/>
        <w:spacing w:line="276" w:lineRule="auto"/>
        <w:jc w:val="both"/>
        <w:rPr>
          <w:rFonts w:asciiTheme="minorHAnsi" w:hAnsiTheme="minorHAnsi" w:cstheme="minorHAnsi"/>
          <w:b/>
          <w:color w:val="000000"/>
          <w:lang w:val="es-PY"/>
        </w:rPr>
      </w:pPr>
      <w:r w:rsidRPr="00D30E26">
        <w:rPr>
          <w:rFonts w:asciiTheme="minorHAnsi" w:hAnsiTheme="minorHAnsi" w:cstheme="minorHAnsi"/>
          <w:color w:val="000000"/>
          <w:lang w:val="es-PY"/>
        </w:rPr>
        <w:t>El crédito presupuestario para cubrir el compromiso derivado del presente contrato está previsto conforme al Certificado de Disponibilidad Presupuestaria vinculado al Programa Anual de Contrataciones (PAC) con el ID N°: </w:t>
      </w:r>
      <w:r w:rsidR="009731F7">
        <w:rPr>
          <w:rFonts w:asciiTheme="minorHAnsi" w:hAnsiTheme="minorHAnsi" w:cstheme="minorHAnsi"/>
          <w:b/>
          <w:iCs/>
          <w:color w:val="000000"/>
          <w:lang w:val="es-PY"/>
        </w:rPr>
        <w:t>475087.</w:t>
      </w:r>
    </w:p>
    <w:p w14:paraId="5BC483AF" w14:textId="77777777" w:rsidR="00945B90" w:rsidRPr="00D30E26" w:rsidRDefault="00945B90" w:rsidP="00945B90">
      <w:pPr>
        <w:pStyle w:val="Ttulo2"/>
        <w:rPr>
          <w:rFonts w:asciiTheme="minorHAnsi" w:hAnsiTheme="minorHAnsi" w:cstheme="minorHAnsi"/>
          <w:sz w:val="28"/>
          <w:szCs w:val="24"/>
          <w:lang w:val="es-PY"/>
        </w:rPr>
      </w:pPr>
      <w:r w:rsidRPr="00D30E26">
        <w:rPr>
          <w:rFonts w:asciiTheme="minorHAnsi" w:hAnsiTheme="minorHAnsi" w:cstheme="minorHAnsi"/>
          <w:sz w:val="28"/>
          <w:szCs w:val="24"/>
          <w:lang w:val="es-PY"/>
        </w:rPr>
        <w:t xml:space="preserve">5. Procedimiento de contratación </w:t>
      </w:r>
    </w:p>
    <w:p w14:paraId="1CFCB954" w14:textId="102C333A" w:rsidR="00945B90" w:rsidRPr="00D30E26" w:rsidRDefault="00945B90" w:rsidP="00DA01B4">
      <w:pPr>
        <w:pStyle w:val="NormalWeb"/>
        <w:spacing w:line="276" w:lineRule="auto"/>
        <w:jc w:val="both"/>
        <w:rPr>
          <w:rFonts w:asciiTheme="minorHAnsi" w:hAnsiTheme="minorHAnsi" w:cstheme="minorHAnsi"/>
        </w:rPr>
      </w:pPr>
      <w:r w:rsidRPr="00D30E26">
        <w:rPr>
          <w:rFonts w:asciiTheme="minorHAnsi" w:hAnsiTheme="minorHAnsi" w:cstheme="minorHAnsi"/>
        </w:rPr>
        <w:t xml:space="preserve">El presente Contrato es el resultado del procedimiento de </w:t>
      </w:r>
      <w:r w:rsidR="009731F7" w:rsidRPr="00D30E26">
        <w:rPr>
          <w:rFonts w:asciiTheme="minorHAnsi" w:hAnsiTheme="minorHAnsi" w:cstheme="minorHAnsi"/>
          <w:b/>
          <w:lang w:val="es-PY"/>
        </w:rPr>
        <w:t xml:space="preserve">Licitación de Menor Cuantía Nacional N° </w:t>
      </w:r>
      <w:r w:rsidR="009731F7">
        <w:rPr>
          <w:rFonts w:asciiTheme="minorHAnsi" w:hAnsiTheme="minorHAnsi" w:cstheme="minorHAnsi"/>
          <w:b/>
          <w:lang w:val="es-PY"/>
        </w:rPr>
        <w:t>15</w:t>
      </w:r>
      <w:r w:rsidR="009731F7" w:rsidRPr="00D30E26">
        <w:rPr>
          <w:rFonts w:asciiTheme="minorHAnsi" w:hAnsiTheme="minorHAnsi" w:cstheme="minorHAnsi"/>
          <w:b/>
          <w:lang w:val="es-PY"/>
        </w:rPr>
        <w:t>/2025</w:t>
      </w:r>
      <w:r w:rsidR="009731F7" w:rsidRPr="00D30E26">
        <w:rPr>
          <w:rFonts w:asciiTheme="minorHAnsi" w:hAnsiTheme="minorHAnsi" w:cstheme="minorHAnsi"/>
          <w:lang w:val="es-PY"/>
        </w:rPr>
        <w:t xml:space="preserve"> </w:t>
      </w:r>
      <w:r w:rsidR="009731F7" w:rsidRPr="009731F7">
        <w:rPr>
          <w:rStyle w:val="Textoennegrita"/>
          <w:rFonts w:asciiTheme="minorHAnsi" w:hAnsiTheme="minorHAnsi" w:cstheme="minorHAnsi"/>
        </w:rPr>
        <w:t>“CONSULTORÍA INDIVIDUAL PARA EVALUACIÓN DE INSCRIPCIONES DE INSTITUCIONES DE EDUCACIÓN SUPERIOR (IES) A PROCESOS DE EVALUACIÓN EN PRIMERA Y SEGUNDA FASE EN EL MARCO DEL MODELO NACIONAL DE EVALUACIÓN Y ACREDITACIÓN DE LA EDUCACIÓN SUPERIOR”</w:t>
      </w:r>
      <w:r w:rsidR="009731F7" w:rsidRPr="00D30E26">
        <w:rPr>
          <w:rStyle w:val="Textoennegrita"/>
          <w:rFonts w:asciiTheme="minorHAnsi" w:hAnsiTheme="minorHAnsi" w:cstheme="minorHAnsi"/>
          <w:color w:val="000000"/>
          <w:lang w:val="es-PY"/>
        </w:rPr>
        <w:t xml:space="preserve">- ID N° </w:t>
      </w:r>
      <w:r w:rsidR="009731F7">
        <w:rPr>
          <w:rStyle w:val="Textoennegrita"/>
          <w:rFonts w:asciiTheme="minorHAnsi" w:hAnsiTheme="minorHAnsi" w:cstheme="minorHAnsi"/>
          <w:color w:val="000000"/>
          <w:lang w:val="es-PY"/>
        </w:rPr>
        <w:t>475087</w:t>
      </w:r>
      <w:r w:rsidRPr="00D30E26">
        <w:rPr>
          <w:rFonts w:asciiTheme="minorHAnsi" w:hAnsiTheme="minorHAnsi" w:cstheme="minorHAnsi"/>
        </w:rPr>
        <w:t xml:space="preserve">, convocado por la Coordinación de Contrataciones dependiente de la Dirección General de Administración y Finanzas de la Agencia Nacional de Evaluación y Acreditación de la Educación Superior. La adjudicación fue realizada según </w:t>
      </w:r>
      <w:r w:rsidRPr="00D30E26">
        <w:rPr>
          <w:rStyle w:val="Textoennegrita"/>
          <w:rFonts w:asciiTheme="minorHAnsi" w:hAnsiTheme="minorHAnsi" w:cstheme="minorHAnsi"/>
          <w:color w:val="000000"/>
          <w:lang w:val="es-PY"/>
        </w:rPr>
        <w:t xml:space="preserve">Resolución Nº </w:t>
      </w:r>
      <w:r w:rsidR="002156C7">
        <w:rPr>
          <w:rStyle w:val="Textoennegrita"/>
          <w:rFonts w:asciiTheme="minorHAnsi" w:hAnsiTheme="minorHAnsi" w:cstheme="minorHAnsi"/>
          <w:color w:val="000000"/>
          <w:lang w:val="es-PY"/>
        </w:rPr>
        <w:t>_____</w:t>
      </w:r>
      <w:r w:rsidRPr="00D30E26">
        <w:rPr>
          <w:rStyle w:val="Textoennegrita"/>
          <w:rFonts w:asciiTheme="minorHAnsi" w:hAnsiTheme="minorHAnsi" w:cstheme="minorHAnsi"/>
          <w:color w:val="000000"/>
          <w:lang w:val="es-PY"/>
        </w:rPr>
        <w:t>/2025</w:t>
      </w:r>
      <w:r w:rsidRPr="00D30E26">
        <w:rPr>
          <w:rFonts w:asciiTheme="minorHAnsi" w:hAnsiTheme="minorHAnsi" w:cstheme="minorHAnsi"/>
          <w:color w:val="000000"/>
          <w:lang w:val="es-PY"/>
        </w:rPr>
        <w:t xml:space="preserve"> de fecha </w:t>
      </w:r>
      <w:r w:rsidR="009731F7">
        <w:rPr>
          <w:rFonts w:asciiTheme="minorHAnsi" w:hAnsiTheme="minorHAnsi" w:cstheme="minorHAnsi"/>
          <w:color w:val="000000"/>
          <w:lang w:val="es-PY"/>
        </w:rPr>
        <w:t>_____</w:t>
      </w:r>
      <w:r w:rsidRPr="00D30E26">
        <w:rPr>
          <w:rFonts w:asciiTheme="minorHAnsi" w:hAnsiTheme="minorHAnsi" w:cstheme="minorHAnsi"/>
          <w:color w:val="000000"/>
          <w:lang w:val="es-PY"/>
        </w:rPr>
        <w:t>de</w:t>
      </w:r>
      <w:r w:rsidR="009731F7">
        <w:rPr>
          <w:rFonts w:asciiTheme="minorHAnsi" w:hAnsiTheme="minorHAnsi" w:cstheme="minorHAnsi"/>
          <w:color w:val="000000"/>
          <w:lang w:val="es-PY"/>
        </w:rPr>
        <w:t>____</w:t>
      </w:r>
      <w:r w:rsidRPr="00D30E26">
        <w:rPr>
          <w:rFonts w:asciiTheme="minorHAnsi" w:hAnsiTheme="minorHAnsi" w:cstheme="minorHAnsi"/>
          <w:color w:val="000000"/>
          <w:lang w:val="es-PY"/>
        </w:rPr>
        <w:t xml:space="preserve"> 2025.</w:t>
      </w:r>
    </w:p>
    <w:p w14:paraId="265E7C72" w14:textId="77777777" w:rsidR="00945B90" w:rsidRDefault="00945B90" w:rsidP="00945B90">
      <w:pPr>
        <w:pStyle w:val="Ttulo2"/>
        <w:rPr>
          <w:rFonts w:asciiTheme="minorHAnsi" w:hAnsiTheme="minorHAnsi" w:cstheme="minorHAnsi"/>
          <w:sz w:val="28"/>
          <w:szCs w:val="24"/>
          <w:lang w:val="es-PY"/>
        </w:rPr>
      </w:pPr>
      <w:r w:rsidRPr="00D30E26">
        <w:rPr>
          <w:rFonts w:asciiTheme="minorHAnsi" w:hAnsiTheme="minorHAnsi" w:cstheme="minorHAnsi"/>
          <w:sz w:val="28"/>
          <w:szCs w:val="24"/>
          <w:lang w:val="es-PY"/>
        </w:rPr>
        <w:t xml:space="preserve">6. Precio unitario y el importe total a pagar por los servicios </w:t>
      </w:r>
    </w:p>
    <w:p w14:paraId="022833DE" w14:textId="77777777" w:rsidR="009731F7" w:rsidRDefault="009731F7" w:rsidP="009731F7">
      <w:pPr>
        <w:rPr>
          <w:lang w:val="es-PY" w:eastAsia="es-ES"/>
        </w:rPr>
      </w:pPr>
    </w:p>
    <w:p w14:paraId="3BB18A72" w14:textId="77777777" w:rsidR="009731F7" w:rsidRDefault="009731F7" w:rsidP="009731F7">
      <w:pPr>
        <w:rPr>
          <w:lang w:val="es-PY" w:eastAsia="es-ES"/>
        </w:rPr>
      </w:pPr>
    </w:p>
    <w:p w14:paraId="4A7621CA" w14:textId="77777777" w:rsidR="009731F7" w:rsidRPr="009731F7" w:rsidRDefault="009731F7" w:rsidP="009731F7">
      <w:pPr>
        <w:rPr>
          <w:lang w:val="es-PY" w:eastAsia="es-ES"/>
        </w:rPr>
      </w:pPr>
    </w:p>
    <w:p w14:paraId="11D8EC58" w14:textId="77777777" w:rsidR="00945B90" w:rsidRPr="00D30E26" w:rsidRDefault="00945B90" w:rsidP="00945B90">
      <w:pPr>
        <w:jc w:val="both"/>
        <w:rPr>
          <w:rFonts w:eastAsia="Garamond" w:cstheme="minorHAnsi"/>
          <w:b/>
        </w:rPr>
      </w:pPr>
      <w:r w:rsidRPr="00D30E26">
        <w:rPr>
          <w:rFonts w:eastAsia="Garamond" w:cstheme="minorHAnsi"/>
          <w:b/>
        </w:rPr>
        <w:lastRenderedPageBreak/>
        <w:t>Actividad: 1</w:t>
      </w:r>
    </w:p>
    <w:tbl>
      <w:tblPr>
        <w:tblW w:w="94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567"/>
        <w:gridCol w:w="873"/>
        <w:gridCol w:w="1759"/>
        <w:gridCol w:w="985"/>
        <w:gridCol w:w="1345"/>
        <w:gridCol w:w="850"/>
        <w:gridCol w:w="1559"/>
        <w:gridCol w:w="1465"/>
      </w:tblGrid>
      <w:tr w:rsidR="00945B90" w:rsidRPr="00D30E26" w14:paraId="45F59385" w14:textId="77777777" w:rsidTr="000943E0">
        <w:trPr>
          <w:trHeight w:val="722"/>
        </w:trPr>
        <w:tc>
          <w:tcPr>
            <w:tcW w:w="6379" w:type="dxa"/>
            <w:gridSpan w:val="6"/>
            <w:vAlign w:val="center"/>
          </w:tcPr>
          <w:p w14:paraId="49EFB805" w14:textId="52FCBAD6" w:rsidR="00945B90" w:rsidRPr="00216275" w:rsidRDefault="009731F7" w:rsidP="009731F7">
            <w:pPr>
              <w:jc w:val="both"/>
              <w:rPr>
                <w:rFonts w:cstheme="minorHAnsi"/>
                <w:b/>
                <w:bCs/>
              </w:rPr>
            </w:pPr>
            <w:r w:rsidRPr="009731F7">
              <w:rPr>
                <w:rFonts w:eastAsia="Book Antiqua" w:cstheme="minorHAnsi"/>
                <w:b/>
                <w:color w:val="000000"/>
                <w:sz w:val="20"/>
                <w:szCs w:val="20"/>
              </w:rPr>
              <w:t>CONSULTORÍA INDIVIDUAL PARA EVALUACIÓN DE INSCRIPCIONES DE INSTITUCIONES DE EDUCACIÓN SUPERIOR (IES) A PROCESOS DE EVALUACIÓN EN PRIMERA Y SEGUNDA FASE EN EL MARCO DEL MODELO NACIONAL DE EVALUACIÓN Y ACREDITACIÓN DE LA EDUCACIÓN SUPERIOR</w:t>
            </w:r>
          </w:p>
        </w:tc>
        <w:tc>
          <w:tcPr>
            <w:tcW w:w="3024" w:type="dxa"/>
            <w:gridSpan w:val="2"/>
            <w:vAlign w:val="center"/>
          </w:tcPr>
          <w:p w14:paraId="0C737FAC" w14:textId="77777777" w:rsidR="00945B90" w:rsidRPr="00D30E26" w:rsidRDefault="00945B90" w:rsidP="00945B90">
            <w:pPr>
              <w:jc w:val="center"/>
              <w:rPr>
                <w:rFonts w:eastAsia="Book Antiqua" w:cstheme="minorHAnsi"/>
                <w:b/>
                <w:color w:val="000000"/>
                <w:sz w:val="20"/>
                <w:szCs w:val="20"/>
              </w:rPr>
            </w:pPr>
            <w:r w:rsidRPr="00D30E26">
              <w:rPr>
                <w:rFonts w:eastAsia="Garamond" w:cstheme="minorHAnsi"/>
                <w:b/>
                <w:sz w:val="20"/>
                <w:szCs w:val="20"/>
              </w:rPr>
              <w:t>XXXX</w:t>
            </w:r>
          </w:p>
        </w:tc>
      </w:tr>
      <w:tr w:rsidR="00945B90" w:rsidRPr="00D30E26" w14:paraId="2FC8DF24" w14:textId="77777777" w:rsidTr="000943E0">
        <w:trPr>
          <w:trHeight w:val="1034"/>
        </w:trPr>
        <w:tc>
          <w:tcPr>
            <w:tcW w:w="567" w:type="dxa"/>
            <w:vAlign w:val="center"/>
          </w:tcPr>
          <w:p w14:paraId="79292B55" w14:textId="77777777" w:rsidR="00945B90" w:rsidRPr="00D30E26" w:rsidRDefault="00945B90" w:rsidP="00945B90">
            <w:pPr>
              <w:ind w:hanging="104"/>
              <w:jc w:val="center"/>
              <w:rPr>
                <w:rFonts w:eastAsia="Book Antiqua" w:cstheme="minorHAnsi"/>
                <w:b/>
                <w:color w:val="000000"/>
                <w:sz w:val="18"/>
                <w:szCs w:val="20"/>
              </w:rPr>
            </w:pPr>
            <w:r w:rsidRPr="00D30E26">
              <w:rPr>
                <w:rFonts w:eastAsia="Book Antiqua" w:cstheme="minorHAnsi"/>
                <w:b/>
                <w:color w:val="000000"/>
                <w:sz w:val="18"/>
                <w:szCs w:val="20"/>
              </w:rPr>
              <w:t>Ítem</w:t>
            </w:r>
          </w:p>
        </w:tc>
        <w:tc>
          <w:tcPr>
            <w:tcW w:w="873" w:type="dxa"/>
            <w:vAlign w:val="center"/>
          </w:tcPr>
          <w:p w14:paraId="3B7049CD" w14:textId="77777777" w:rsidR="00945B90" w:rsidRPr="00D30E26" w:rsidRDefault="00945B90" w:rsidP="00945B90">
            <w:pPr>
              <w:jc w:val="center"/>
              <w:rPr>
                <w:rFonts w:eastAsia="Book Antiqua" w:cstheme="minorHAnsi"/>
                <w:b/>
                <w:color w:val="000000"/>
                <w:sz w:val="18"/>
                <w:szCs w:val="20"/>
              </w:rPr>
            </w:pPr>
            <w:r w:rsidRPr="00D30E26">
              <w:rPr>
                <w:rFonts w:eastAsia="Book Antiqua" w:cstheme="minorHAnsi"/>
                <w:b/>
                <w:color w:val="000000"/>
                <w:sz w:val="18"/>
                <w:szCs w:val="20"/>
              </w:rPr>
              <w:t>Código catálogo</w:t>
            </w:r>
          </w:p>
        </w:tc>
        <w:tc>
          <w:tcPr>
            <w:tcW w:w="1759" w:type="dxa"/>
            <w:vAlign w:val="center"/>
          </w:tcPr>
          <w:p w14:paraId="5DCC02EE" w14:textId="77777777" w:rsidR="00945B90" w:rsidRPr="00D30E26" w:rsidRDefault="00945B90" w:rsidP="00945B90">
            <w:pPr>
              <w:jc w:val="center"/>
              <w:rPr>
                <w:rFonts w:eastAsia="Book Antiqua" w:cstheme="minorHAnsi"/>
                <w:b/>
                <w:color w:val="000000"/>
                <w:sz w:val="20"/>
                <w:szCs w:val="20"/>
              </w:rPr>
            </w:pPr>
            <w:r w:rsidRPr="00D30E26">
              <w:rPr>
                <w:rFonts w:eastAsia="Book Antiqua" w:cstheme="minorHAnsi"/>
                <w:b/>
                <w:color w:val="000000"/>
                <w:sz w:val="20"/>
                <w:szCs w:val="20"/>
              </w:rPr>
              <w:t>Descripción del servicio</w:t>
            </w:r>
          </w:p>
        </w:tc>
        <w:tc>
          <w:tcPr>
            <w:tcW w:w="985" w:type="dxa"/>
            <w:vAlign w:val="center"/>
          </w:tcPr>
          <w:p w14:paraId="76994CE8" w14:textId="77777777" w:rsidR="00945B90" w:rsidRPr="00D30E26" w:rsidRDefault="00945B90" w:rsidP="00945B90">
            <w:pPr>
              <w:jc w:val="center"/>
              <w:rPr>
                <w:rFonts w:eastAsia="Book Antiqua" w:cstheme="minorHAnsi"/>
                <w:b/>
                <w:color w:val="000000"/>
                <w:sz w:val="20"/>
                <w:szCs w:val="20"/>
              </w:rPr>
            </w:pPr>
            <w:r w:rsidRPr="00D30E26">
              <w:rPr>
                <w:rFonts w:eastAsia="Book Antiqua" w:cstheme="minorHAnsi"/>
                <w:b/>
                <w:color w:val="000000"/>
                <w:sz w:val="20"/>
                <w:szCs w:val="20"/>
              </w:rPr>
              <w:t>Unidad de medida</w:t>
            </w:r>
          </w:p>
        </w:tc>
        <w:tc>
          <w:tcPr>
            <w:tcW w:w="1345" w:type="dxa"/>
            <w:vAlign w:val="center"/>
          </w:tcPr>
          <w:p w14:paraId="7228686C" w14:textId="77777777" w:rsidR="00945B90" w:rsidRPr="00D30E26" w:rsidRDefault="00945B90" w:rsidP="00945B90">
            <w:pPr>
              <w:jc w:val="center"/>
              <w:rPr>
                <w:rFonts w:eastAsia="Book Antiqua" w:cstheme="minorHAnsi"/>
                <w:b/>
                <w:color w:val="000000"/>
                <w:sz w:val="20"/>
                <w:szCs w:val="20"/>
              </w:rPr>
            </w:pPr>
            <w:r w:rsidRPr="00D30E26">
              <w:rPr>
                <w:rFonts w:eastAsia="Book Antiqua" w:cstheme="minorHAnsi"/>
                <w:b/>
                <w:color w:val="000000"/>
                <w:sz w:val="20"/>
                <w:szCs w:val="20"/>
              </w:rPr>
              <w:t>Presentación</w:t>
            </w:r>
          </w:p>
        </w:tc>
        <w:tc>
          <w:tcPr>
            <w:tcW w:w="850" w:type="dxa"/>
            <w:vAlign w:val="center"/>
          </w:tcPr>
          <w:p w14:paraId="133AF917" w14:textId="77777777" w:rsidR="00945B90" w:rsidRPr="00D30E26" w:rsidRDefault="00945B90" w:rsidP="00945B90">
            <w:pPr>
              <w:ind w:hanging="105"/>
              <w:jc w:val="center"/>
              <w:rPr>
                <w:rFonts w:eastAsia="Book Antiqua" w:cstheme="minorHAnsi"/>
                <w:b/>
                <w:color w:val="000000"/>
                <w:sz w:val="20"/>
                <w:szCs w:val="20"/>
              </w:rPr>
            </w:pPr>
            <w:r w:rsidRPr="000943E0">
              <w:rPr>
                <w:rFonts w:eastAsia="Book Antiqua" w:cstheme="minorHAnsi"/>
                <w:b/>
                <w:color w:val="000000"/>
                <w:sz w:val="18"/>
                <w:szCs w:val="20"/>
              </w:rPr>
              <w:t>Cantidad</w:t>
            </w:r>
          </w:p>
        </w:tc>
        <w:tc>
          <w:tcPr>
            <w:tcW w:w="1559" w:type="dxa"/>
            <w:vAlign w:val="center"/>
          </w:tcPr>
          <w:p w14:paraId="58729297" w14:textId="77777777" w:rsidR="00945B90" w:rsidRPr="00D30E26" w:rsidRDefault="00945B90" w:rsidP="00945B90">
            <w:pPr>
              <w:jc w:val="center"/>
              <w:rPr>
                <w:rFonts w:eastAsia="Book Antiqua" w:cstheme="minorHAnsi"/>
                <w:b/>
                <w:color w:val="000000"/>
                <w:sz w:val="20"/>
                <w:szCs w:val="20"/>
              </w:rPr>
            </w:pPr>
            <w:r w:rsidRPr="00D30E26">
              <w:rPr>
                <w:rFonts w:eastAsia="Book Antiqua" w:cstheme="minorHAnsi"/>
                <w:b/>
                <w:color w:val="000000"/>
                <w:sz w:val="20"/>
                <w:szCs w:val="20"/>
              </w:rPr>
              <w:t>Precio unitario (IVA incluido)</w:t>
            </w:r>
          </w:p>
        </w:tc>
        <w:tc>
          <w:tcPr>
            <w:tcW w:w="1465" w:type="dxa"/>
            <w:vAlign w:val="center"/>
          </w:tcPr>
          <w:p w14:paraId="3E6E7D47" w14:textId="77777777" w:rsidR="00945B90" w:rsidRPr="00D30E26" w:rsidRDefault="00945B90" w:rsidP="00945B90">
            <w:pPr>
              <w:jc w:val="center"/>
              <w:rPr>
                <w:rFonts w:eastAsia="Book Antiqua" w:cstheme="minorHAnsi"/>
                <w:b/>
                <w:color w:val="000000"/>
                <w:sz w:val="20"/>
                <w:szCs w:val="20"/>
              </w:rPr>
            </w:pPr>
            <w:r w:rsidRPr="00D30E26">
              <w:rPr>
                <w:rFonts w:eastAsia="Book Antiqua" w:cstheme="minorHAnsi"/>
                <w:b/>
                <w:color w:val="000000"/>
                <w:sz w:val="20"/>
                <w:szCs w:val="20"/>
              </w:rPr>
              <w:t>Precio total (IVA incluido)</w:t>
            </w:r>
          </w:p>
        </w:tc>
      </w:tr>
      <w:tr w:rsidR="00945B90" w:rsidRPr="00D30E26" w14:paraId="3EC1423D" w14:textId="77777777" w:rsidTr="000943E0">
        <w:trPr>
          <w:trHeight w:val="765"/>
        </w:trPr>
        <w:tc>
          <w:tcPr>
            <w:tcW w:w="567" w:type="dxa"/>
            <w:shd w:val="clear" w:color="auto" w:fill="FFFFFF"/>
            <w:vAlign w:val="center"/>
          </w:tcPr>
          <w:p w14:paraId="48253375" w14:textId="77777777" w:rsidR="00945B90" w:rsidRPr="00D30E26" w:rsidRDefault="00945B90" w:rsidP="00945B90">
            <w:pPr>
              <w:jc w:val="center"/>
              <w:rPr>
                <w:rFonts w:eastAsia="Book Antiqua" w:cstheme="minorHAnsi"/>
                <w:color w:val="000000"/>
                <w:sz w:val="20"/>
                <w:szCs w:val="20"/>
              </w:rPr>
            </w:pPr>
          </w:p>
        </w:tc>
        <w:tc>
          <w:tcPr>
            <w:tcW w:w="873" w:type="dxa"/>
            <w:shd w:val="clear" w:color="auto" w:fill="FFFFFF"/>
            <w:vAlign w:val="center"/>
          </w:tcPr>
          <w:p w14:paraId="5633DF00" w14:textId="77777777" w:rsidR="00945B90" w:rsidRPr="00D30E26" w:rsidRDefault="00945B90" w:rsidP="00945B90">
            <w:pPr>
              <w:rPr>
                <w:rFonts w:eastAsia="Book Antiqua" w:cstheme="minorHAnsi"/>
                <w:color w:val="000000"/>
                <w:sz w:val="20"/>
                <w:szCs w:val="20"/>
              </w:rPr>
            </w:pPr>
          </w:p>
        </w:tc>
        <w:tc>
          <w:tcPr>
            <w:tcW w:w="1759" w:type="dxa"/>
            <w:shd w:val="clear" w:color="auto" w:fill="FFFFFF"/>
            <w:vAlign w:val="center"/>
          </w:tcPr>
          <w:p w14:paraId="1EFEF87D" w14:textId="77777777" w:rsidR="00945B90" w:rsidRPr="00D30E26" w:rsidRDefault="00945B90" w:rsidP="00216275">
            <w:pPr>
              <w:rPr>
                <w:rFonts w:eastAsia="Book Antiqua" w:cstheme="minorHAnsi"/>
                <w:color w:val="000000"/>
                <w:sz w:val="20"/>
                <w:szCs w:val="20"/>
              </w:rPr>
            </w:pPr>
          </w:p>
        </w:tc>
        <w:tc>
          <w:tcPr>
            <w:tcW w:w="985" w:type="dxa"/>
            <w:shd w:val="clear" w:color="auto" w:fill="FFFFFF"/>
            <w:vAlign w:val="center"/>
          </w:tcPr>
          <w:p w14:paraId="368FA60F" w14:textId="77777777" w:rsidR="00945B90" w:rsidRPr="00D30E26" w:rsidRDefault="00945B90" w:rsidP="00945B90">
            <w:pPr>
              <w:jc w:val="center"/>
              <w:rPr>
                <w:rFonts w:eastAsia="Book Antiqua" w:cstheme="minorHAnsi"/>
                <w:color w:val="000000"/>
                <w:sz w:val="20"/>
                <w:szCs w:val="20"/>
              </w:rPr>
            </w:pPr>
          </w:p>
        </w:tc>
        <w:tc>
          <w:tcPr>
            <w:tcW w:w="1345" w:type="dxa"/>
            <w:shd w:val="clear" w:color="auto" w:fill="FFFFFF"/>
            <w:vAlign w:val="center"/>
          </w:tcPr>
          <w:p w14:paraId="3FE24E56" w14:textId="77777777" w:rsidR="00945B90" w:rsidRPr="00D30E26" w:rsidRDefault="00945B90" w:rsidP="00945B90">
            <w:pPr>
              <w:jc w:val="center"/>
              <w:rPr>
                <w:rFonts w:eastAsia="Book Antiqua" w:cstheme="minorHAnsi"/>
                <w:color w:val="000000"/>
                <w:sz w:val="20"/>
                <w:szCs w:val="20"/>
              </w:rPr>
            </w:pPr>
          </w:p>
        </w:tc>
        <w:tc>
          <w:tcPr>
            <w:tcW w:w="850" w:type="dxa"/>
            <w:shd w:val="clear" w:color="auto" w:fill="FFFFFF"/>
            <w:vAlign w:val="center"/>
          </w:tcPr>
          <w:p w14:paraId="67E41E9E" w14:textId="77777777" w:rsidR="00945B90" w:rsidRPr="00D30E26" w:rsidRDefault="00945B90" w:rsidP="00945B90">
            <w:pPr>
              <w:jc w:val="center"/>
              <w:rPr>
                <w:rFonts w:eastAsia="Calibri" w:cstheme="minorHAnsi"/>
                <w:color w:val="000000"/>
                <w:sz w:val="20"/>
                <w:szCs w:val="20"/>
              </w:rPr>
            </w:pPr>
          </w:p>
        </w:tc>
        <w:tc>
          <w:tcPr>
            <w:tcW w:w="1559" w:type="dxa"/>
            <w:shd w:val="clear" w:color="auto" w:fill="FFFFFF"/>
            <w:vAlign w:val="center"/>
          </w:tcPr>
          <w:p w14:paraId="35778A63" w14:textId="77777777" w:rsidR="00945B90" w:rsidRPr="00D30E26" w:rsidRDefault="00945B90" w:rsidP="00945B90">
            <w:pPr>
              <w:jc w:val="center"/>
              <w:rPr>
                <w:rFonts w:eastAsia="Book Antiqua" w:cstheme="minorHAnsi"/>
                <w:color w:val="000000"/>
                <w:sz w:val="20"/>
                <w:szCs w:val="20"/>
              </w:rPr>
            </w:pPr>
          </w:p>
        </w:tc>
        <w:tc>
          <w:tcPr>
            <w:tcW w:w="1465" w:type="dxa"/>
            <w:vAlign w:val="center"/>
          </w:tcPr>
          <w:p w14:paraId="4604BC86" w14:textId="77777777" w:rsidR="00945B90" w:rsidRPr="00D30E26" w:rsidRDefault="00945B90" w:rsidP="00D3432B">
            <w:pPr>
              <w:ind w:hanging="250"/>
              <w:jc w:val="right"/>
              <w:rPr>
                <w:rFonts w:eastAsia="Book Antiqua" w:cstheme="minorHAnsi"/>
                <w:color w:val="000000"/>
                <w:sz w:val="20"/>
                <w:szCs w:val="20"/>
              </w:rPr>
            </w:pPr>
          </w:p>
        </w:tc>
      </w:tr>
      <w:tr w:rsidR="000943E0" w:rsidRPr="00D30E26" w14:paraId="50FE8D15" w14:textId="77777777" w:rsidTr="000943E0">
        <w:trPr>
          <w:trHeight w:val="270"/>
        </w:trPr>
        <w:tc>
          <w:tcPr>
            <w:tcW w:w="7938" w:type="dxa"/>
            <w:gridSpan w:val="7"/>
            <w:vAlign w:val="bottom"/>
          </w:tcPr>
          <w:p w14:paraId="1716E4AC" w14:textId="77777777" w:rsidR="000943E0" w:rsidRPr="000943E0" w:rsidRDefault="000943E0" w:rsidP="000943E0">
            <w:pPr>
              <w:jc w:val="center"/>
              <w:rPr>
                <w:rFonts w:eastAsia="Book Antiqua" w:cstheme="minorHAnsi"/>
                <w:b/>
                <w:color w:val="000000"/>
                <w:sz w:val="20"/>
                <w:szCs w:val="20"/>
              </w:rPr>
            </w:pPr>
            <w:r w:rsidRPr="000943E0">
              <w:rPr>
                <w:rFonts w:eastAsia="Book Antiqua" w:cstheme="minorHAnsi"/>
                <w:b/>
                <w:color w:val="000000"/>
                <w:sz w:val="20"/>
                <w:szCs w:val="20"/>
              </w:rPr>
              <w:t>TOTAL</w:t>
            </w:r>
          </w:p>
        </w:tc>
        <w:tc>
          <w:tcPr>
            <w:tcW w:w="1465" w:type="dxa"/>
            <w:vAlign w:val="center"/>
          </w:tcPr>
          <w:p w14:paraId="644F4B09" w14:textId="77777777" w:rsidR="000943E0" w:rsidRPr="00D30E26" w:rsidRDefault="000943E0" w:rsidP="00945B90">
            <w:pPr>
              <w:jc w:val="right"/>
              <w:rPr>
                <w:rFonts w:eastAsia="Book Antiqua" w:cstheme="minorHAnsi"/>
                <w:b/>
                <w:sz w:val="20"/>
                <w:szCs w:val="20"/>
              </w:rPr>
            </w:pPr>
          </w:p>
        </w:tc>
      </w:tr>
    </w:tbl>
    <w:p w14:paraId="50773F49" w14:textId="77777777" w:rsidR="00945B90" w:rsidRPr="00D30E26" w:rsidRDefault="00945B90" w:rsidP="00945B90">
      <w:pPr>
        <w:jc w:val="both"/>
        <w:rPr>
          <w:rFonts w:cstheme="minorHAnsi"/>
          <w:b/>
        </w:rPr>
      </w:pPr>
    </w:p>
    <w:p w14:paraId="09C3B980" w14:textId="77777777" w:rsidR="00945B90" w:rsidRPr="00D30E26" w:rsidRDefault="00945B90" w:rsidP="00945B90">
      <w:pPr>
        <w:tabs>
          <w:tab w:val="left" w:pos="142"/>
          <w:tab w:val="left" w:pos="426"/>
        </w:tabs>
        <w:spacing w:line="276" w:lineRule="auto"/>
        <w:jc w:val="both"/>
        <w:rPr>
          <w:rFonts w:cstheme="minorHAnsi"/>
          <w:b/>
          <w:bCs/>
          <w:lang w:val="es-PY"/>
        </w:rPr>
      </w:pPr>
      <w:r w:rsidRPr="00D30E26">
        <w:rPr>
          <w:rFonts w:cstheme="minorHAnsi"/>
          <w:bCs/>
          <w:lang w:val="es-PY"/>
        </w:rPr>
        <w:t xml:space="preserve">El monto </w:t>
      </w:r>
      <w:r w:rsidRPr="00D30E26">
        <w:rPr>
          <w:rFonts w:cstheme="minorHAnsi"/>
        </w:rPr>
        <w:t>del presente</w:t>
      </w:r>
      <w:r w:rsidRPr="00D30E26">
        <w:rPr>
          <w:rFonts w:eastAsia="Garamond" w:cstheme="minorHAnsi"/>
        </w:rPr>
        <w:t xml:space="preserve"> </w:t>
      </w:r>
      <w:r w:rsidR="00DA01B4" w:rsidRPr="00D30E26">
        <w:rPr>
          <w:rFonts w:eastAsia="Garamond" w:cstheme="minorHAnsi"/>
        </w:rPr>
        <w:t>contrato</w:t>
      </w:r>
      <w:r w:rsidRPr="00D30E26">
        <w:rPr>
          <w:rFonts w:eastAsia="Garamond" w:cstheme="minorHAnsi"/>
        </w:rPr>
        <w:t xml:space="preserve"> </w:t>
      </w:r>
      <w:r w:rsidRPr="00D30E26">
        <w:rPr>
          <w:rFonts w:cstheme="minorHAnsi"/>
        </w:rPr>
        <w:t>asciende a la suma de</w:t>
      </w:r>
      <w:r w:rsidRPr="00D30E26">
        <w:rPr>
          <w:rFonts w:cstheme="minorHAnsi"/>
          <w:bCs/>
          <w:lang w:val="es-PY"/>
        </w:rPr>
        <w:t xml:space="preserve"> </w:t>
      </w:r>
      <w:r w:rsidRPr="00D30E26">
        <w:rPr>
          <w:rFonts w:eastAsia="Garamond" w:cstheme="minorHAnsi"/>
          <w:b/>
        </w:rPr>
        <w:t xml:space="preserve">Gs. </w:t>
      </w:r>
      <w:r w:rsidR="00D3432B">
        <w:rPr>
          <w:rFonts w:eastAsia="Garamond" w:cstheme="minorHAnsi"/>
          <w:b/>
        </w:rPr>
        <w:t>_____________________________</w:t>
      </w:r>
    </w:p>
    <w:p w14:paraId="34B01F25" w14:textId="77777777" w:rsidR="00945B90" w:rsidRPr="00D30E26" w:rsidRDefault="00945B90" w:rsidP="00DA01B4">
      <w:pPr>
        <w:pStyle w:val="NormalWeb"/>
        <w:spacing w:line="276" w:lineRule="auto"/>
        <w:jc w:val="both"/>
        <w:rPr>
          <w:rFonts w:asciiTheme="minorHAnsi" w:hAnsiTheme="minorHAnsi" w:cstheme="minorHAnsi"/>
        </w:rPr>
      </w:pPr>
      <w:r w:rsidRPr="00D30E26">
        <w:rPr>
          <w:rFonts w:asciiTheme="minorHAnsi" w:hAnsiTheme="minorHAnsi" w:cstheme="minorHAnsi"/>
        </w:rPr>
        <w:t xml:space="preserve">El </w:t>
      </w:r>
      <w:r w:rsidR="00DA01B4" w:rsidRPr="00D30E26">
        <w:rPr>
          <w:rFonts w:asciiTheme="minorHAnsi" w:hAnsiTheme="minorHAnsi" w:cstheme="minorHAnsi"/>
        </w:rPr>
        <w:t>Consultor</w:t>
      </w:r>
      <w:r w:rsidRPr="00D30E26">
        <w:rPr>
          <w:rFonts w:asciiTheme="minorHAnsi" w:hAnsiTheme="minorHAnsi" w:cstheme="minorHAnsi"/>
        </w:rPr>
        <w:t xml:space="preserve"> se compromete a </w:t>
      </w:r>
      <w:r w:rsidR="00DA01B4" w:rsidRPr="00D30E26">
        <w:rPr>
          <w:rFonts w:asciiTheme="minorHAnsi" w:hAnsiTheme="minorHAnsi" w:cstheme="minorHAnsi"/>
        </w:rPr>
        <w:t>prestar los servicios</w:t>
      </w:r>
      <w:r w:rsidRPr="00D30E26">
        <w:rPr>
          <w:rFonts w:asciiTheme="minorHAnsi" w:hAnsiTheme="minorHAnsi" w:cstheme="minorHAnsi"/>
        </w:rPr>
        <w:t xml:space="preserve"> a la Contratante y a subsanar los defectos de éstos de conformidad a las disposiciones del Contrato.</w:t>
      </w:r>
    </w:p>
    <w:p w14:paraId="63A79865" w14:textId="77777777" w:rsidR="00945B90" w:rsidRPr="00D30E26" w:rsidRDefault="00945B90" w:rsidP="00DA01B4">
      <w:pPr>
        <w:pStyle w:val="NormalWeb"/>
        <w:spacing w:line="276" w:lineRule="auto"/>
        <w:jc w:val="both"/>
        <w:rPr>
          <w:rFonts w:asciiTheme="minorHAnsi" w:hAnsiTheme="minorHAnsi" w:cstheme="minorHAnsi"/>
        </w:rPr>
      </w:pPr>
      <w:r w:rsidRPr="00D30E26">
        <w:rPr>
          <w:rFonts w:asciiTheme="minorHAnsi" w:hAnsiTheme="minorHAnsi" w:cstheme="minorHAnsi"/>
        </w:rPr>
        <w:t xml:space="preserve">La Agencia se compromete a pagar al </w:t>
      </w:r>
      <w:r w:rsidR="00DA01B4" w:rsidRPr="00D30E26">
        <w:rPr>
          <w:rFonts w:asciiTheme="minorHAnsi" w:hAnsiTheme="minorHAnsi" w:cstheme="minorHAnsi"/>
        </w:rPr>
        <w:t>Consultor</w:t>
      </w:r>
      <w:r w:rsidRPr="00D30E26">
        <w:rPr>
          <w:rFonts w:asciiTheme="minorHAnsi" w:hAnsiTheme="minorHAnsi" w:cstheme="minorHAnsi"/>
        </w:rPr>
        <w:t xml:space="preserve"> como contrapartida del suministro </w:t>
      </w:r>
      <w:r w:rsidR="00DA01B4" w:rsidRPr="00D30E26">
        <w:rPr>
          <w:rFonts w:asciiTheme="minorHAnsi" w:hAnsiTheme="minorHAnsi" w:cstheme="minorHAnsi"/>
        </w:rPr>
        <w:t>de los</w:t>
      </w:r>
      <w:r w:rsidRPr="00D30E26">
        <w:rPr>
          <w:rFonts w:asciiTheme="minorHAnsi" w:hAnsiTheme="minorHAnsi" w:cstheme="minorHAnsi"/>
        </w:rPr>
        <w:t xml:space="preserve"> servicios y la subsanación de sus defectos, el Precio del Contrato o las sumas que resulten pagaderas de conformidad con lo dispuesto en estas bases y condiciones.</w:t>
      </w:r>
    </w:p>
    <w:p w14:paraId="2F8E3F3F" w14:textId="77777777" w:rsidR="00945B90" w:rsidRPr="00D30E26" w:rsidRDefault="00945B90" w:rsidP="00945B90">
      <w:pPr>
        <w:pStyle w:val="Ttulo2"/>
        <w:rPr>
          <w:rFonts w:asciiTheme="minorHAnsi" w:hAnsiTheme="minorHAnsi" w:cstheme="minorHAnsi"/>
          <w:sz w:val="28"/>
          <w:szCs w:val="28"/>
          <w:lang w:val="es-PY"/>
        </w:rPr>
      </w:pPr>
      <w:r w:rsidRPr="00D30E26">
        <w:rPr>
          <w:rFonts w:asciiTheme="minorHAnsi" w:hAnsiTheme="minorHAnsi" w:cstheme="minorHAnsi"/>
          <w:sz w:val="28"/>
          <w:szCs w:val="28"/>
          <w:lang w:val="es-PY"/>
        </w:rPr>
        <w:t xml:space="preserve">7. Vigencia del Contrato </w:t>
      </w:r>
    </w:p>
    <w:p w14:paraId="7F1D2495" w14:textId="77777777" w:rsidR="00945B90" w:rsidRPr="00D30E26" w:rsidRDefault="00945B90" w:rsidP="00945B90">
      <w:pPr>
        <w:pStyle w:val="NormalWeb"/>
        <w:spacing w:line="276" w:lineRule="auto"/>
        <w:rPr>
          <w:rFonts w:asciiTheme="minorHAnsi" w:hAnsiTheme="minorHAnsi" w:cstheme="minorHAnsi"/>
        </w:rPr>
      </w:pPr>
      <w:r w:rsidRPr="00D30E26">
        <w:rPr>
          <w:rFonts w:asciiTheme="minorHAnsi" w:hAnsiTheme="minorHAnsi" w:cstheme="minorHAnsi"/>
        </w:rPr>
        <w:t>La vigencia del presente contrato será:</w:t>
      </w:r>
    </w:p>
    <w:p w14:paraId="1C115A06" w14:textId="77777777" w:rsidR="00945B90" w:rsidRPr="00D3432B" w:rsidRDefault="00945B90" w:rsidP="00945B90">
      <w:pPr>
        <w:pStyle w:val="NormalWeb"/>
        <w:spacing w:line="276" w:lineRule="auto"/>
        <w:rPr>
          <w:rFonts w:asciiTheme="minorHAnsi" w:hAnsiTheme="minorHAnsi" w:cstheme="minorHAnsi"/>
        </w:rPr>
      </w:pPr>
      <w:r w:rsidRPr="00D3432B">
        <w:rPr>
          <w:rFonts w:asciiTheme="minorHAnsi" w:hAnsiTheme="minorHAnsi" w:cstheme="minorHAnsi"/>
        </w:rPr>
        <w:t>Desde la suscripción del contrato hasta el cumplimiento total de las obligaciones.</w:t>
      </w:r>
    </w:p>
    <w:p w14:paraId="60B74F40" w14:textId="77777777" w:rsidR="00945B90" w:rsidRPr="00D30E26" w:rsidRDefault="00945B90" w:rsidP="00945B90">
      <w:pPr>
        <w:pStyle w:val="Ttulo2"/>
        <w:rPr>
          <w:rFonts w:asciiTheme="minorHAnsi" w:hAnsiTheme="minorHAnsi" w:cstheme="minorHAnsi"/>
          <w:sz w:val="28"/>
          <w:szCs w:val="28"/>
          <w:lang w:val="es-PY"/>
        </w:rPr>
      </w:pPr>
      <w:r w:rsidRPr="00D30E26">
        <w:rPr>
          <w:rFonts w:asciiTheme="minorHAnsi" w:hAnsiTheme="minorHAnsi" w:cstheme="minorHAnsi"/>
          <w:sz w:val="28"/>
          <w:szCs w:val="28"/>
          <w:lang w:val="es-PY"/>
        </w:rPr>
        <w:t xml:space="preserve">8. Plazo, lugar y condiciones prestación del servicio. </w:t>
      </w:r>
    </w:p>
    <w:p w14:paraId="7368377E" w14:textId="77777777" w:rsidR="00945B90" w:rsidRPr="00D30E26" w:rsidRDefault="00945B90" w:rsidP="00DA01B4">
      <w:pPr>
        <w:pStyle w:val="NormalWeb"/>
        <w:spacing w:line="276" w:lineRule="auto"/>
        <w:jc w:val="both"/>
        <w:rPr>
          <w:rFonts w:asciiTheme="minorHAnsi" w:hAnsiTheme="minorHAnsi" w:cstheme="minorHAnsi"/>
        </w:rPr>
      </w:pPr>
      <w:r w:rsidRPr="00D30E26">
        <w:rPr>
          <w:rFonts w:asciiTheme="minorHAnsi" w:hAnsiTheme="minorHAnsi" w:cstheme="minorHAnsi"/>
        </w:rPr>
        <w:t xml:space="preserve">Los servicios deberán ser prestados dentro de los plazos establecidos en el </w:t>
      </w:r>
      <w:r w:rsidR="00DA01B4" w:rsidRPr="00D30E26">
        <w:rPr>
          <w:rFonts w:asciiTheme="minorHAnsi" w:hAnsiTheme="minorHAnsi" w:cstheme="minorHAnsi"/>
        </w:rPr>
        <w:t>Plan de</w:t>
      </w:r>
      <w:r w:rsidRPr="00D30E26">
        <w:rPr>
          <w:rFonts w:asciiTheme="minorHAnsi" w:hAnsiTheme="minorHAnsi" w:cstheme="minorHAnsi"/>
        </w:rPr>
        <w:t xml:space="preserve"> prestación d</w:t>
      </w:r>
      <w:r w:rsidR="00DA01B4" w:rsidRPr="00D30E26">
        <w:rPr>
          <w:rFonts w:asciiTheme="minorHAnsi" w:hAnsiTheme="minorHAnsi" w:cstheme="minorHAnsi"/>
        </w:rPr>
        <w:t>e servicios del pliego de bases y Condiciones.</w:t>
      </w:r>
    </w:p>
    <w:p w14:paraId="0025D689" w14:textId="77777777" w:rsidR="00945B90" w:rsidRPr="00D30E26" w:rsidRDefault="00945B90" w:rsidP="00945B90">
      <w:pPr>
        <w:pStyle w:val="Ttulo2"/>
        <w:rPr>
          <w:rFonts w:asciiTheme="minorHAnsi" w:hAnsiTheme="minorHAnsi" w:cstheme="minorHAnsi"/>
          <w:sz w:val="28"/>
          <w:szCs w:val="28"/>
          <w:lang w:val="es-PY"/>
        </w:rPr>
      </w:pPr>
      <w:r w:rsidRPr="00D30E26">
        <w:rPr>
          <w:rFonts w:asciiTheme="minorHAnsi" w:hAnsiTheme="minorHAnsi" w:cstheme="minorHAnsi"/>
          <w:sz w:val="28"/>
          <w:szCs w:val="28"/>
          <w:lang w:val="es-PY"/>
        </w:rPr>
        <w:t xml:space="preserve">9. Administración del Contrato </w:t>
      </w:r>
    </w:p>
    <w:p w14:paraId="46A3FFB0" w14:textId="77777777" w:rsidR="00945B90" w:rsidRPr="00D30E26" w:rsidRDefault="00945B90" w:rsidP="00945B90">
      <w:pPr>
        <w:pStyle w:val="NormalWeb"/>
        <w:spacing w:line="276" w:lineRule="auto"/>
        <w:rPr>
          <w:rFonts w:asciiTheme="minorHAnsi" w:hAnsiTheme="minorHAnsi" w:cstheme="minorHAnsi"/>
          <w:lang w:val="es-PY"/>
        </w:rPr>
      </w:pPr>
      <w:r w:rsidRPr="00D30E26">
        <w:rPr>
          <w:rFonts w:asciiTheme="minorHAnsi" w:hAnsiTheme="minorHAnsi" w:cstheme="minorHAnsi"/>
          <w:lang w:val="es-PY"/>
        </w:rPr>
        <w:t>La administración de éste contrato estará a cargo de: </w:t>
      </w:r>
    </w:p>
    <w:p w14:paraId="1C94EC71" w14:textId="7D068495" w:rsidR="00945B90" w:rsidRPr="00D30E26" w:rsidRDefault="00DA01B4" w:rsidP="00945B90">
      <w:pPr>
        <w:tabs>
          <w:tab w:val="left" w:pos="142"/>
          <w:tab w:val="left" w:pos="284"/>
        </w:tabs>
        <w:jc w:val="both"/>
        <w:rPr>
          <w:rFonts w:cstheme="minorHAnsi"/>
          <w:bCs/>
        </w:rPr>
      </w:pPr>
      <w:r w:rsidRPr="00D30E26">
        <w:rPr>
          <w:rFonts w:cstheme="minorHAnsi"/>
          <w:bCs/>
        </w:rPr>
        <w:t>___________________</w:t>
      </w:r>
      <w:r w:rsidR="00945B90" w:rsidRPr="00D30E26">
        <w:rPr>
          <w:rFonts w:cstheme="minorHAnsi"/>
          <w:bCs/>
        </w:rPr>
        <w:t xml:space="preserve"> con Cedula de Identidad N°</w:t>
      </w:r>
      <w:r w:rsidRPr="00D30E26">
        <w:rPr>
          <w:rFonts w:cstheme="minorHAnsi"/>
          <w:bCs/>
        </w:rPr>
        <w:t>_______________</w:t>
      </w:r>
      <w:r w:rsidR="00945B90" w:rsidRPr="00D30E26">
        <w:rPr>
          <w:rFonts w:cstheme="minorHAnsi"/>
        </w:rPr>
        <w:t xml:space="preserve">, </w:t>
      </w:r>
      <w:r w:rsidR="009731F7">
        <w:rPr>
          <w:rFonts w:cstheme="minorHAnsi"/>
        </w:rPr>
        <w:t>__________</w:t>
      </w:r>
      <w:r w:rsidR="00945B90" w:rsidRPr="00D30E26">
        <w:rPr>
          <w:rFonts w:cstheme="minorHAnsi"/>
        </w:rPr>
        <w:t>de</w:t>
      </w:r>
      <w:r w:rsidR="009731F7">
        <w:rPr>
          <w:rFonts w:cstheme="minorHAnsi"/>
        </w:rPr>
        <w:t xml:space="preserve"> la Dirección Ejecutiva de la Agencia Nacional de Evaluación y Acreditación de la Educación Superior.</w:t>
      </w:r>
    </w:p>
    <w:p w14:paraId="183F6353" w14:textId="77777777" w:rsidR="00945B90" w:rsidRPr="00D30E26" w:rsidRDefault="00945B90" w:rsidP="00945B90">
      <w:pPr>
        <w:pStyle w:val="Ttulo2"/>
        <w:rPr>
          <w:rFonts w:asciiTheme="minorHAnsi" w:hAnsiTheme="minorHAnsi" w:cstheme="minorHAnsi"/>
          <w:sz w:val="28"/>
          <w:szCs w:val="28"/>
          <w:lang w:val="es-PY"/>
        </w:rPr>
      </w:pPr>
      <w:r w:rsidRPr="00D30E26">
        <w:rPr>
          <w:rFonts w:asciiTheme="minorHAnsi" w:hAnsiTheme="minorHAnsi" w:cstheme="minorHAnsi"/>
          <w:sz w:val="28"/>
          <w:szCs w:val="28"/>
          <w:lang w:val="es-PY"/>
        </w:rPr>
        <w:t xml:space="preserve">10. Formas y términos para garantizar el Cumplimiento del Contrato </w:t>
      </w:r>
    </w:p>
    <w:p w14:paraId="52D22A70" w14:textId="77777777" w:rsidR="00945B90" w:rsidRPr="00D30E26" w:rsidRDefault="00945B90" w:rsidP="00945B90">
      <w:pPr>
        <w:pStyle w:val="NormalWeb"/>
        <w:spacing w:line="276" w:lineRule="auto"/>
        <w:rPr>
          <w:rFonts w:asciiTheme="minorHAnsi" w:hAnsiTheme="minorHAnsi" w:cstheme="minorHAnsi"/>
          <w:lang w:val="es-PY"/>
        </w:rPr>
      </w:pPr>
      <w:r w:rsidRPr="00D30E26">
        <w:rPr>
          <w:rFonts w:asciiTheme="minorHAnsi" w:hAnsiTheme="minorHAnsi" w:cstheme="minorHAnsi"/>
          <w:lang w:val="es-PY"/>
        </w:rPr>
        <w:t>La garantía para el fiel cumplimiento del contrato se regirá por lo establecido en las Condiciones Contractuales, la cual se presentará a más tardar dentro de los 10 (días) calendarios siguientes a la firma del contrato.</w:t>
      </w:r>
    </w:p>
    <w:p w14:paraId="63B2E8DF" w14:textId="7E194B06" w:rsidR="00945B90" w:rsidRPr="00D30E26" w:rsidRDefault="00945B90" w:rsidP="00945B90">
      <w:pPr>
        <w:pStyle w:val="Ttulo2"/>
        <w:rPr>
          <w:rFonts w:asciiTheme="minorHAnsi" w:hAnsiTheme="minorHAnsi" w:cstheme="minorHAnsi"/>
          <w:sz w:val="28"/>
          <w:szCs w:val="28"/>
          <w:lang w:val="es-PY"/>
        </w:rPr>
      </w:pPr>
      <w:r w:rsidRPr="00D30E26">
        <w:rPr>
          <w:rFonts w:asciiTheme="minorHAnsi" w:hAnsiTheme="minorHAnsi" w:cstheme="minorHAnsi"/>
          <w:sz w:val="28"/>
          <w:szCs w:val="28"/>
          <w:lang w:val="es-PY"/>
        </w:rPr>
        <w:lastRenderedPageBreak/>
        <w:t>11</w:t>
      </w:r>
      <w:r w:rsidR="009731F7">
        <w:rPr>
          <w:rFonts w:asciiTheme="minorHAnsi" w:hAnsiTheme="minorHAnsi" w:cstheme="minorHAnsi"/>
          <w:sz w:val="28"/>
          <w:szCs w:val="28"/>
          <w:lang w:val="es-PY"/>
        </w:rPr>
        <w:t>.</w:t>
      </w:r>
      <w:r w:rsidRPr="00D30E26">
        <w:rPr>
          <w:rFonts w:asciiTheme="minorHAnsi" w:hAnsiTheme="minorHAnsi" w:cstheme="minorHAnsi"/>
          <w:sz w:val="28"/>
          <w:szCs w:val="28"/>
          <w:lang w:val="es-PY"/>
        </w:rPr>
        <w:t xml:space="preserve"> Multas </w:t>
      </w:r>
    </w:p>
    <w:p w14:paraId="619C9936" w14:textId="77777777" w:rsidR="00945B90" w:rsidRPr="00D30E26" w:rsidRDefault="00945B90" w:rsidP="00DA01B4">
      <w:pPr>
        <w:pStyle w:val="NormalWeb"/>
        <w:spacing w:line="276" w:lineRule="auto"/>
        <w:jc w:val="both"/>
        <w:rPr>
          <w:rFonts w:asciiTheme="minorHAnsi" w:hAnsiTheme="minorHAnsi" w:cstheme="minorHAnsi"/>
          <w:lang w:val="es-PY"/>
        </w:rPr>
      </w:pPr>
      <w:r w:rsidRPr="00D30E26">
        <w:rPr>
          <w:rFonts w:asciiTheme="minorHAnsi" w:hAnsiTheme="minorHAnsi" w:cstheme="minorHAnsi"/>
          <w:lang w:val="es-PY"/>
        </w:rPr>
        <w:t>Las multas y otras penalidades que rigen en el presente contrato serán aplicadas conforme con lo establecido en el pliego de bases y condiciones. Superado el monto equivalente a la Garantía de Fiel Cumplimiento de Contrato, la contratante podrá aplicar el procedimiento de rescisión de contratos de conformidad al Artículo 122 del Decreto N° 2264/2024 POR LA CUAL SE REGLAMENTA LA LEY N° 7021/2022 DEL 09 DE DICIEMBRE DE 2022 "DE SUMINISTRO Y CONTRATACIONES PÚBLICAS”, caso contrario deberá seguir aplicando el monto de las multas que correspondan.</w:t>
      </w:r>
    </w:p>
    <w:p w14:paraId="4FAEA387" w14:textId="77777777" w:rsidR="00945B90" w:rsidRPr="00D30E26" w:rsidRDefault="00945B90" w:rsidP="00DA01B4">
      <w:pPr>
        <w:pStyle w:val="NormalWeb"/>
        <w:spacing w:line="276" w:lineRule="auto"/>
        <w:jc w:val="both"/>
        <w:rPr>
          <w:rFonts w:asciiTheme="minorHAnsi" w:hAnsiTheme="minorHAnsi" w:cstheme="minorHAnsi"/>
          <w:lang w:val="es-PY"/>
        </w:rPr>
      </w:pPr>
      <w:r w:rsidRPr="00D30E26">
        <w:rPr>
          <w:rFonts w:asciiTheme="minorHAnsi" w:hAnsiTheme="minorHAnsi" w:cstheme="minorHAnsi"/>
          <w:lang w:val="es-PY"/>
        </w:rPr>
        <w:t>La rescisión del contrato o la aplicación de multas por encima del porcentaje de la Garantía de Cumplimiento del Contrato deberá comunicarse a la DNCP a los fines previstos en el artículo 144 de la Ley N° 7021/22.</w:t>
      </w:r>
    </w:p>
    <w:p w14:paraId="79C455FE" w14:textId="2B6031F9" w:rsidR="00945B90" w:rsidRPr="00D30E26" w:rsidRDefault="00945B90" w:rsidP="00945B90">
      <w:pPr>
        <w:pStyle w:val="Ttulo2"/>
        <w:rPr>
          <w:rFonts w:asciiTheme="minorHAnsi" w:hAnsiTheme="minorHAnsi" w:cstheme="minorHAnsi"/>
          <w:sz w:val="28"/>
          <w:szCs w:val="28"/>
          <w:lang w:val="es-PY"/>
        </w:rPr>
      </w:pPr>
      <w:r w:rsidRPr="00D30E26">
        <w:rPr>
          <w:rFonts w:asciiTheme="minorHAnsi" w:hAnsiTheme="minorHAnsi" w:cstheme="minorHAnsi"/>
          <w:sz w:val="28"/>
          <w:szCs w:val="28"/>
          <w:lang w:val="es-PY"/>
        </w:rPr>
        <w:t>12</w:t>
      </w:r>
      <w:r w:rsidR="009731F7">
        <w:rPr>
          <w:rFonts w:asciiTheme="minorHAnsi" w:hAnsiTheme="minorHAnsi" w:cstheme="minorHAnsi"/>
          <w:sz w:val="28"/>
          <w:szCs w:val="28"/>
          <w:lang w:val="es-PY"/>
        </w:rPr>
        <w:t>.</w:t>
      </w:r>
      <w:r w:rsidRPr="00D30E26">
        <w:rPr>
          <w:rFonts w:asciiTheme="minorHAnsi" w:hAnsiTheme="minorHAnsi" w:cstheme="minorHAnsi"/>
          <w:sz w:val="28"/>
          <w:szCs w:val="28"/>
          <w:lang w:val="es-PY"/>
        </w:rPr>
        <w:t xml:space="preserve"> Causales y procedimientos para suspender, terminar o rescindir </w:t>
      </w:r>
    </w:p>
    <w:p w14:paraId="7C23FD50" w14:textId="77777777" w:rsidR="00945B90" w:rsidRPr="00D30E26" w:rsidRDefault="00945B90" w:rsidP="00945B90">
      <w:pPr>
        <w:pStyle w:val="NormalWeb"/>
        <w:spacing w:line="276" w:lineRule="auto"/>
        <w:rPr>
          <w:rFonts w:asciiTheme="minorHAnsi" w:hAnsiTheme="minorHAnsi" w:cstheme="minorHAnsi"/>
          <w:lang w:val="es-PY"/>
        </w:rPr>
      </w:pPr>
      <w:r w:rsidRPr="00D30E26">
        <w:rPr>
          <w:rFonts w:asciiTheme="minorHAnsi" w:hAnsiTheme="minorHAnsi" w:cstheme="minorHAnsi"/>
          <w:lang w:val="es-PY"/>
        </w:rPr>
        <w:t>Las causales y el procedimiento para suspender temporalmente, dar por terminado en forma anticipada o rescindir el contrato, son las establecidas en la Ley N° 7021/22, y en las Condiciones Contractuales de este pliego de bases y condiciones.</w:t>
      </w:r>
    </w:p>
    <w:p w14:paraId="0BB9D2A3" w14:textId="2469DCA0" w:rsidR="00945B90" w:rsidRPr="00D30E26" w:rsidRDefault="00945B90" w:rsidP="00945B90">
      <w:pPr>
        <w:pStyle w:val="Ttulo2"/>
        <w:rPr>
          <w:rFonts w:asciiTheme="minorHAnsi" w:hAnsiTheme="minorHAnsi" w:cstheme="minorHAnsi"/>
          <w:sz w:val="28"/>
          <w:szCs w:val="28"/>
          <w:lang w:val="es-PY"/>
        </w:rPr>
      </w:pPr>
      <w:r w:rsidRPr="00D30E26">
        <w:rPr>
          <w:rFonts w:asciiTheme="minorHAnsi" w:hAnsiTheme="minorHAnsi" w:cstheme="minorHAnsi"/>
          <w:sz w:val="28"/>
          <w:szCs w:val="28"/>
          <w:lang w:val="es-PY"/>
        </w:rPr>
        <w:t>13</w:t>
      </w:r>
      <w:r w:rsidR="009731F7">
        <w:rPr>
          <w:rFonts w:asciiTheme="minorHAnsi" w:hAnsiTheme="minorHAnsi" w:cstheme="minorHAnsi"/>
          <w:sz w:val="28"/>
          <w:szCs w:val="28"/>
          <w:lang w:val="es-PY"/>
        </w:rPr>
        <w:t>.</w:t>
      </w:r>
      <w:r w:rsidRPr="00D30E26">
        <w:rPr>
          <w:rFonts w:asciiTheme="minorHAnsi" w:hAnsiTheme="minorHAnsi" w:cstheme="minorHAnsi"/>
          <w:sz w:val="28"/>
          <w:szCs w:val="28"/>
          <w:lang w:val="es-PY"/>
        </w:rPr>
        <w:t xml:space="preserve"> Solución de Controversias </w:t>
      </w:r>
    </w:p>
    <w:p w14:paraId="72D27255" w14:textId="77777777" w:rsidR="00945B90" w:rsidRPr="00D30E26" w:rsidRDefault="00945B90" w:rsidP="00945B90">
      <w:pPr>
        <w:pStyle w:val="NormalWeb"/>
        <w:spacing w:line="276" w:lineRule="auto"/>
        <w:rPr>
          <w:rFonts w:asciiTheme="minorHAnsi" w:hAnsiTheme="minorHAnsi" w:cstheme="minorHAnsi"/>
          <w:lang w:val="es-PY"/>
        </w:rPr>
      </w:pPr>
      <w:r w:rsidRPr="00D30E26">
        <w:rPr>
          <w:rFonts w:asciiTheme="minorHAnsi" w:hAnsiTheme="minorHAnsi" w:cstheme="minorHAnsi"/>
          <w:lang w:val="es-PY"/>
        </w:rPr>
        <w:t>Cualquier diferencia que surja durante la ejecución de los contratos se dirimirá conforme las reglas establecidas en la legislación aplicable y en las Condiciones Contractuales.</w:t>
      </w:r>
    </w:p>
    <w:p w14:paraId="0E790CC9" w14:textId="0C419E53" w:rsidR="00945B90" w:rsidRPr="00D30E26" w:rsidRDefault="00945B90" w:rsidP="00945B90">
      <w:pPr>
        <w:pStyle w:val="Ttulo2"/>
        <w:rPr>
          <w:rFonts w:asciiTheme="minorHAnsi" w:hAnsiTheme="minorHAnsi" w:cstheme="minorHAnsi"/>
          <w:sz w:val="28"/>
          <w:szCs w:val="28"/>
          <w:lang w:val="es-PY"/>
        </w:rPr>
      </w:pPr>
      <w:r w:rsidRPr="00D30E26">
        <w:rPr>
          <w:rFonts w:asciiTheme="minorHAnsi" w:hAnsiTheme="minorHAnsi" w:cstheme="minorHAnsi"/>
          <w:sz w:val="28"/>
          <w:szCs w:val="28"/>
          <w:lang w:val="es-PY"/>
        </w:rPr>
        <w:t>14</w:t>
      </w:r>
      <w:r w:rsidR="009731F7">
        <w:rPr>
          <w:rFonts w:asciiTheme="minorHAnsi" w:hAnsiTheme="minorHAnsi" w:cstheme="minorHAnsi"/>
          <w:sz w:val="28"/>
          <w:szCs w:val="28"/>
          <w:lang w:val="es-PY"/>
        </w:rPr>
        <w:t>.</w:t>
      </w:r>
      <w:r w:rsidRPr="00D30E26">
        <w:rPr>
          <w:rFonts w:asciiTheme="minorHAnsi" w:hAnsiTheme="minorHAnsi" w:cstheme="minorHAnsi"/>
          <w:sz w:val="28"/>
          <w:szCs w:val="28"/>
          <w:lang w:val="es-PY"/>
        </w:rPr>
        <w:t xml:space="preserve"> Anulación de la adjudicación </w:t>
      </w:r>
    </w:p>
    <w:p w14:paraId="54EC2FB1" w14:textId="77777777" w:rsidR="00945B90" w:rsidRPr="00D30E26" w:rsidRDefault="00945B90" w:rsidP="00DA01B4">
      <w:pPr>
        <w:pStyle w:val="NormalWeb"/>
        <w:spacing w:line="276" w:lineRule="auto"/>
        <w:jc w:val="both"/>
        <w:rPr>
          <w:rFonts w:asciiTheme="minorHAnsi" w:hAnsiTheme="minorHAnsi" w:cstheme="minorHAnsi"/>
          <w:lang w:val="es-PY"/>
        </w:rPr>
      </w:pPr>
      <w:r w:rsidRPr="00D30E26">
        <w:rPr>
          <w:rFonts w:asciiTheme="minorHAnsi" w:hAnsiTheme="minorHAnsi" w:cstheme="minorHAnsi"/>
          <w:lang w:val="es-PY"/>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afectada por la nulidad, quedará automáticamente sin efecto de pleno derecho, a partir de la comunicación oficial realizada por la DNCP, debiendo asumir LAS PARTES las responsabilidades y obligaciones derivadas de lo ejecutado del contrato.</w:t>
      </w:r>
    </w:p>
    <w:p w14:paraId="03EE8DBE" w14:textId="4C639278" w:rsidR="00945B90" w:rsidRPr="00D30E26" w:rsidRDefault="00945B90" w:rsidP="00945B90">
      <w:pPr>
        <w:pStyle w:val="Ttulo2"/>
        <w:rPr>
          <w:rFonts w:asciiTheme="minorHAnsi" w:hAnsiTheme="minorHAnsi" w:cstheme="minorHAnsi"/>
          <w:sz w:val="28"/>
          <w:szCs w:val="28"/>
          <w:lang w:val="es-PY"/>
        </w:rPr>
      </w:pPr>
      <w:r w:rsidRPr="00D30E26">
        <w:rPr>
          <w:rFonts w:asciiTheme="minorHAnsi" w:hAnsiTheme="minorHAnsi" w:cstheme="minorHAnsi"/>
          <w:sz w:val="28"/>
          <w:szCs w:val="28"/>
          <w:lang w:val="es-PY"/>
        </w:rPr>
        <w:t>15</w:t>
      </w:r>
      <w:r w:rsidR="009731F7">
        <w:rPr>
          <w:rFonts w:asciiTheme="minorHAnsi" w:hAnsiTheme="minorHAnsi" w:cstheme="minorHAnsi"/>
          <w:sz w:val="28"/>
          <w:szCs w:val="28"/>
          <w:lang w:val="es-PY"/>
        </w:rPr>
        <w:t>.</w:t>
      </w:r>
      <w:r w:rsidRPr="00D30E26">
        <w:rPr>
          <w:rFonts w:asciiTheme="minorHAnsi" w:hAnsiTheme="minorHAnsi" w:cstheme="minorHAnsi"/>
          <w:sz w:val="28"/>
          <w:szCs w:val="28"/>
          <w:lang w:val="es-PY"/>
        </w:rPr>
        <w:t xml:space="preserve"> Idioma del Contrato </w:t>
      </w:r>
    </w:p>
    <w:p w14:paraId="71C06FD6" w14:textId="77777777" w:rsidR="00945B90" w:rsidRPr="00D30E26" w:rsidRDefault="00945B90" w:rsidP="00DA01B4">
      <w:pPr>
        <w:pStyle w:val="NormalWeb"/>
        <w:spacing w:line="276" w:lineRule="auto"/>
        <w:jc w:val="both"/>
        <w:rPr>
          <w:rFonts w:asciiTheme="minorHAnsi" w:hAnsiTheme="minorHAnsi" w:cstheme="minorHAnsi"/>
          <w:lang w:val="es-PY"/>
        </w:rPr>
      </w:pPr>
      <w:r w:rsidRPr="00D30E26">
        <w:rPr>
          <w:rFonts w:asciiTheme="minorHAnsi" w:hAnsiTheme="minorHAnsi" w:cstheme="minorHAnsi"/>
          <w:lang w:val="es-PY"/>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7E8F5F52" w14:textId="77777777" w:rsidR="00945B90" w:rsidRPr="00D30E26" w:rsidRDefault="00945B90" w:rsidP="00DA01B4">
      <w:pPr>
        <w:pStyle w:val="NormalWeb"/>
        <w:spacing w:line="276" w:lineRule="auto"/>
        <w:jc w:val="both"/>
        <w:rPr>
          <w:rFonts w:asciiTheme="minorHAnsi" w:hAnsiTheme="minorHAnsi" w:cstheme="minorHAnsi"/>
          <w:lang w:val="es-PY"/>
        </w:rPr>
      </w:pPr>
      <w:r w:rsidRPr="00D30E26">
        <w:rPr>
          <w:rFonts w:asciiTheme="minorHAnsi" w:hAnsiTheme="minorHAnsi" w:cstheme="minorHAnsi"/>
          <w:lang w:val="es-PY"/>
        </w:rPr>
        <w:t>El proveedor correrá con todos los costos relativos a las traducciones, así como todos los riesgos derivados de la exactitud de dicha traducción.</w:t>
      </w:r>
    </w:p>
    <w:p w14:paraId="5D48D349" w14:textId="77777777" w:rsidR="00945B90" w:rsidRPr="00D30E26" w:rsidRDefault="00945B90" w:rsidP="00DA01B4">
      <w:pPr>
        <w:pStyle w:val="NormalWeb"/>
        <w:spacing w:line="276" w:lineRule="auto"/>
        <w:jc w:val="both"/>
        <w:rPr>
          <w:rFonts w:asciiTheme="minorHAnsi" w:hAnsiTheme="minorHAnsi" w:cstheme="minorHAnsi"/>
          <w:lang w:val="es-PY"/>
        </w:rPr>
      </w:pPr>
      <w:r w:rsidRPr="00D30E26">
        <w:rPr>
          <w:rFonts w:asciiTheme="minorHAnsi" w:hAnsiTheme="minorHAnsi" w:cstheme="minorHAnsi"/>
          <w:lang w:val="es-PY"/>
        </w:rPr>
        <w:lastRenderedPageBreak/>
        <w:t>En el mismo plazo indicado en el párrafo anterior, se deberá remitir a la convocante la actualización de la mencionada declaración jurada, una vez finalizada la ejecución del presente contrato.</w:t>
      </w:r>
    </w:p>
    <w:p w14:paraId="4DDE7328" w14:textId="77777777" w:rsidR="00945B90" w:rsidRPr="00D30E26" w:rsidRDefault="00945B90" w:rsidP="00945B90">
      <w:pPr>
        <w:pStyle w:val="Ttulo2"/>
        <w:rPr>
          <w:rFonts w:asciiTheme="minorHAnsi" w:hAnsiTheme="minorHAnsi" w:cstheme="minorHAnsi"/>
          <w:sz w:val="28"/>
          <w:szCs w:val="28"/>
          <w:lang w:val="es-PY"/>
        </w:rPr>
      </w:pPr>
      <w:r w:rsidRPr="00D30E26">
        <w:rPr>
          <w:rFonts w:asciiTheme="minorHAnsi" w:hAnsiTheme="minorHAnsi" w:cstheme="minorHAnsi"/>
          <w:sz w:val="28"/>
          <w:szCs w:val="28"/>
          <w:lang w:val="es-PY"/>
        </w:rPr>
        <w:t xml:space="preserve">16 Suscripción </w:t>
      </w:r>
    </w:p>
    <w:p w14:paraId="69F4A4FD" w14:textId="77777777" w:rsidR="00945B90" w:rsidRPr="00D30E26" w:rsidRDefault="00945B90" w:rsidP="000943E0">
      <w:pPr>
        <w:pStyle w:val="NormalWeb"/>
        <w:spacing w:line="276" w:lineRule="auto"/>
        <w:jc w:val="both"/>
        <w:rPr>
          <w:rFonts w:asciiTheme="minorHAnsi" w:hAnsiTheme="minorHAnsi" w:cstheme="minorHAnsi"/>
          <w:lang w:val="es-PY"/>
        </w:rPr>
      </w:pPr>
      <w:r w:rsidRPr="00D30E26">
        <w:rPr>
          <w:rFonts w:asciiTheme="minorHAnsi" w:hAnsiTheme="minorHAnsi" w:cstheme="minorHAnsi"/>
          <w:lang w:val="es-PY"/>
        </w:rPr>
        <w:t>EN TESTIMONIO de conformidad se suscriben 2 (dos) ejemplares de un mismo tenor y a un solo efecto en la Ciudad de Asunción, República del Paraguay al día ______ del mes ____________ del año 2025.</w:t>
      </w:r>
    </w:p>
    <w:tbl>
      <w:tblPr>
        <w:tblW w:w="0" w:type="auto"/>
        <w:tblInd w:w="108" w:type="dxa"/>
        <w:tblLook w:val="00A0" w:firstRow="1" w:lastRow="0" w:firstColumn="1" w:lastColumn="0" w:noHBand="0" w:noVBand="0"/>
      </w:tblPr>
      <w:tblGrid>
        <w:gridCol w:w="4648"/>
        <w:gridCol w:w="4649"/>
      </w:tblGrid>
      <w:tr w:rsidR="00945B90" w:rsidRPr="00D30E26" w14:paraId="6C4745E5" w14:textId="77777777" w:rsidTr="00945B90">
        <w:trPr>
          <w:trHeight w:val="672"/>
        </w:trPr>
        <w:tc>
          <w:tcPr>
            <w:tcW w:w="4648" w:type="dxa"/>
            <w:vAlign w:val="center"/>
          </w:tcPr>
          <w:p w14:paraId="696A677B" w14:textId="77777777" w:rsidR="00945B90" w:rsidRPr="00D30E26" w:rsidRDefault="00945B90" w:rsidP="002156C7">
            <w:pPr>
              <w:spacing w:after="0"/>
              <w:jc w:val="center"/>
              <w:rPr>
                <w:rFonts w:cstheme="minorHAnsi"/>
                <w:b/>
                <w:sz w:val="16"/>
                <w:szCs w:val="20"/>
                <w:lang w:val="es-PY"/>
              </w:rPr>
            </w:pPr>
            <w:r w:rsidRPr="00D30E26">
              <w:rPr>
                <w:rFonts w:cstheme="minorHAnsi"/>
                <w:b/>
                <w:sz w:val="20"/>
                <w:szCs w:val="20"/>
                <w:lang w:val="es-PY"/>
              </w:rPr>
              <w:t>Sr. xxxxx</w:t>
            </w:r>
          </w:p>
          <w:p w14:paraId="3210D744" w14:textId="77777777" w:rsidR="00945B90" w:rsidRPr="00D30E26" w:rsidRDefault="00945B90" w:rsidP="002156C7">
            <w:pPr>
              <w:spacing w:after="0"/>
              <w:jc w:val="center"/>
              <w:rPr>
                <w:rFonts w:cstheme="minorHAnsi"/>
                <w:sz w:val="20"/>
                <w:szCs w:val="20"/>
                <w:lang w:val="es-PY"/>
              </w:rPr>
            </w:pPr>
            <w:r w:rsidRPr="00D30E26">
              <w:rPr>
                <w:rFonts w:cstheme="minorHAnsi"/>
                <w:sz w:val="20"/>
                <w:szCs w:val="20"/>
                <w:lang w:val="es-PY"/>
              </w:rPr>
              <w:t>Cédula de Identidad Civil Nº xxxx</w:t>
            </w:r>
          </w:p>
          <w:p w14:paraId="4B1F0FAA" w14:textId="77777777" w:rsidR="00945B90" w:rsidRPr="00D30E26" w:rsidRDefault="00945B90" w:rsidP="002156C7">
            <w:pPr>
              <w:spacing w:after="0"/>
              <w:jc w:val="center"/>
              <w:rPr>
                <w:rFonts w:cstheme="minorHAnsi"/>
                <w:bCs/>
                <w:sz w:val="18"/>
                <w:szCs w:val="18"/>
                <w:lang w:val="es-PY"/>
              </w:rPr>
            </w:pPr>
            <w:r w:rsidRPr="00D30E26">
              <w:rPr>
                <w:rFonts w:eastAsia="Garamond" w:cstheme="minorHAnsi"/>
                <w:b/>
                <w:sz w:val="18"/>
                <w:szCs w:val="18"/>
              </w:rPr>
              <w:t>xxxxxx</w:t>
            </w:r>
          </w:p>
        </w:tc>
        <w:tc>
          <w:tcPr>
            <w:tcW w:w="4649" w:type="dxa"/>
            <w:vAlign w:val="center"/>
          </w:tcPr>
          <w:p w14:paraId="01A8BCEF" w14:textId="77777777" w:rsidR="00945B90" w:rsidRPr="00D30E26" w:rsidRDefault="00945B90" w:rsidP="002156C7">
            <w:pPr>
              <w:spacing w:after="0"/>
              <w:jc w:val="center"/>
              <w:rPr>
                <w:rFonts w:cstheme="minorHAnsi"/>
                <w:sz w:val="20"/>
                <w:szCs w:val="20"/>
                <w:lang w:val="es-PY"/>
              </w:rPr>
            </w:pPr>
            <w:r w:rsidRPr="00D30E26">
              <w:rPr>
                <w:rFonts w:cstheme="minorHAnsi"/>
                <w:b/>
                <w:sz w:val="20"/>
                <w:szCs w:val="20"/>
                <w:lang w:val="es-PY"/>
              </w:rPr>
              <w:t>Dr. JOSÉ FERNANDO DUARTE PENAYO</w:t>
            </w:r>
          </w:p>
          <w:p w14:paraId="4164DDF0" w14:textId="77777777" w:rsidR="00945B90" w:rsidRPr="00D30E26" w:rsidRDefault="00945B90" w:rsidP="002156C7">
            <w:pPr>
              <w:spacing w:after="0"/>
              <w:jc w:val="center"/>
              <w:rPr>
                <w:rFonts w:cstheme="minorHAnsi"/>
                <w:sz w:val="20"/>
                <w:szCs w:val="20"/>
                <w:lang w:val="es-PY"/>
              </w:rPr>
            </w:pPr>
            <w:r w:rsidRPr="00D30E26">
              <w:rPr>
                <w:rFonts w:cstheme="minorHAnsi"/>
                <w:sz w:val="20"/>
                <w:szCs w:val="20"/>
                <w:lang w:val="es-PY"/>
              </w:rPr>
              <w:t xml:space="preserve">Cedula de Identidad Civil N° </w:t>
            </w:r>
            <w:r w:rsidRPr="00D30E26">
              <w:rPr>
                <w:rFonts w:cstheme="minorHAnsi"/>
                <w:color w:val="000000"/>
                <w:sz w:val="20"/>
                <w:szCs w:val="20"/>
                <w:lang w:val="es-PY"/>
              </w:rPr>
              <w:t>xxxx</w:t>
            </w:r>
          </w:p>
          <w:p w14:paraId="55A3141B" w14:textId="77777777" w:rsidR="00945B90" w:rsidRPr="00D30E26" w:rsidRDefault="00945B90" w:rsidP="002156C7">
            <w:pPr>
              <w:spacing w:after="0"/>
              <w:jc w:val="center"/>
              <w:rPr>
                <w:rFonts w:cstheme="minorHAnsi"/>
                <w:b/>
                <w:bCs/>
                <w:sz w:val="20"/>
                <w:szCs w:val="20"/>
                <w:lang w:val="es-PY"/>
              </w:rPr>
            </w:pPr>
            <w:r w:rsidRPr="00D30E26">
              <w:rPr>
                <w:rFonts w:cstheme="minorHAnsi"/>
                <w:b/>
                <w:sz w:val="20"/>
                <w:szCs w:val="20"/>
                <w:lang w:val="es-PY"/>
              </w:rPr>
              <w:t>ANEAES</w:t>
            </w:r>
          </w:p>
        </w:tc>
      </w:tr>
    </w:tbl>
    <w:p w14:paraId="05514639" w14:textId="77777777" w:rsidR="00DA01B4" w:rsidRPr="00D30E26" w:rsidRDefault="00DA01B4" w:rsidP="00EA6523">
      <w:pPr>
        <w:spacing w:after="0"/>
        <w:jc w:val="both"/>
        <w:rPr>
          <w:rFonts w:eastAsia="Times New Roman" w:cstheme="minorHAnsi"/>
          <w:lang w:eastAsia="es-ES"/>
        </w:rPr>
      </w:pPr>
    </w:p>
    <w:sectPr w:rsidR="00DA01B4" w:rsidRPr="00D30E26" w:rsidSect="00EA6523">
      <w:footerReference w:type="default" r:id="rId7"/>
      <w:footerReference w:type="first" r:id="rId8"/>
      <w:pgSz w:w="11906" w:h="16838" w:code="9"/>
      <w:pgMar w:top="993" w:right="1080" w:bottom="1440" w:left="1080" w:header="709" w:footer="709" w:gutter="0"/>
      <w:pgBorders w:offsetFrom="page">
        <w:top w:val="single" w:sz="4" w:space="24" w:color="auto"/>
        <w:left w:val="single" w:sz="4" w:space="24" w:color="auto"/>
        <w:bottom w:val="single" w:sz="4" w:space="24" w:color="auto"/>
        <w:right w:val="single" w:sz="4" w:space="24" w:color="auto"/>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2152E" w14:textId="77777777" w:rsidR="00617EE7" w:rsidRDefault="00617EE7">
      <w:pPr>
        <w:spacing w:after="0" w:line="240" w:lineRule="auto"/>
      </w:pPr>
      <w:r>
        <w:separator/>
      </w:r>
    </w:p>
  </w:endnote>
  <w:endnote w:type="continuationSeparator" w:id="0">
    <w:p w14:paraId="4A10EF60" w14:textId="77777777" w:rsidR="00617EE7" w:rsidRDefault="00617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Droid Sans Fallback">
    <w:altName w:val="Yu Gothic UI"/>
    <w:charset w:val="80"/>
    <w:family w:val="auto"/>
    <w:pitch w:val="variable"/>
    <w:sig w:usb0="00000001" w:usb1="08070000" w:usb2="00000010" w:usb3="00000000" w:csb0="00020000" w:csb1="00000000"/>
  </w:font>
  <w:font w:name="Bahnschrift">
    <w:panose1 w:val="020B0502040204020203"/>
    <w:charset w:val="00"/>
    <w:family w:val="swiss"/>
    <w:pitch w:val="variable"/>
    <w:sig w:usb0="A00002C7" w:usb1="00000002" w:usb2="00000000" w:usb3="00000000" w:csb0="0000019F" w:csb1="00000000"/>
  </w:font>
  <w:font w:name="Helvetica Neue">
    <w:altName w:val="Times New Roman"/>
    <w:charset w:val="00"/>
    <w:family w:val="auto"/>
    <w:pitch w:val="variable"/>
    <w:sig w:usb0="00000003" w:usb1="500079DB" w:usb2="0000001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9C1C2" w14:textId="77777777" w:rsidR="00617EE7" w:rsidRDefault="00617EE7" w:rsidP="00945B90">
    <w:pPr>
      <w:pStyle w:val="Piedepgina"/>
      <w:ind w:left="0"/>
    </w:pPr>
  </w:p>
  <w:p w14:paraId="065B378D" w14:textId="77777777" w:rsidR="00617EE7" w:rsidRDefault="00617EE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3E102" w14:textId="77777777" w:rsidR="00617EE7" w:rsidRDefault="00617EE7">
    <w:pPr>
      <w:pStyle w:val="Piedepgina"/>
      <w:jc w:val="right"/>
    </w:pPr>
  </w:p>
  <w:p w14:paraId="01EBFF71" w14:textId="77777777" w:rsidR="00617EE7" w:rsidRDefault="00617EE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1B829" w14:textId="77777777" w:rsidR="00617EE7" w:rsidRDefault="00617EE7">
      <w:pPr>
        <w:spacing w:after="0" w:line="240" w:lineRule="auto"/>
      </w:pPr>
      <w:r>
        <w:separator/>
      </w:r>
    </w:p>
  </w:footnote>
  <w:footnote w:type="continuationSeparator" w:id="0">
    <w:p w14:paraId="748C439D" w14:textId="77777777" w:rsidR="00617EE7" w:rsidRDefault="00617E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A44EA"/>
    <w:multiLevelType w:val="multilevel"/>
    <w:tmpl w:val="00D89DC0"/>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04"/>
        </w:tabs>
        <w:ind w:left="504" w:hanging="504"/>
      </w:pPr>
      <w:rPr>
        <w:rFonts w:ascii="Times New Roman" w:hAnsi="Times New Roman" w:hint="default"/>
        <w:b/>
        <w:i w:val="0"/>
        <w:sz w:val="24"/>
        <w:szCs w:val="24"/>
      </w:rPr>
    </w:lvl>
    <w:lvl w:ilvl="2">
      <w:start w:val="1"/>
      <w:numFmt w:val="lowerLetter"/>
      <w:pStyle w:val="Ttulo3"/>
      <w:lvlText w:val="(%3)"/>
      <w:lvlJc w:val="left"/>
      <w:pPr>
        <w:tabs>
          <w:tab w:val="num" w:pos="864"/>
        </w:tabs>
        <w:ind w:left="864" w:hanging="432"/>
      </w:pPr>
      <w:rPr>
        <w:rFonts w:ascii="Times New Roman" w:hAnsi="Times New Roman" w:hint="default"/>
        <w:b w:val="0"/>
        <w:i w:val="0"/>
        <w:sz w:val="24"/>
      </w:rPr>
    </w:lvl>
    <w:lvl w:ilvl="3">
      <w:start w:val="1"/>
      <w:numFmt w:val="lowerRoman"/>
      <w:pStyle w:val="Ttulo4"/>
      <w:lvlText w:val="(%4)"/>
      <w:lvlJc w:val="left"/>
      <w:pPr>
        <w:tabs>
          <w:tab w:val="num" w:pos="1512"/>
        </w:tabs>
        <w:ind w:left="1512" w:hanging="648"/>
      </w:pPr>
      <w:rPr>
        <w:rFonts w:ascii="Times New Roman" w:hAnsi="Times New Roman" w:hint="default"/>
        <w:b w:val="0"/>
        <w:i w:val="0"/>
        <w:sz w:val="24"/>
      </w:rPr>
    </w:lvl>
    <w:lvl w:ilvl="4">
      <w:start w:val="1"/>
      <w:numFmt w:val="decimal"/>
      <w:pStyle w:val="Ttulo5"/>
      <w:lvlText w:val="%1.%2.%3.%4.%5"/>
      <w:lvlJc w:val="left"/>
      <w:pPr>
        <w:tabs>
          <w:tab w:val="num" w:pos="1008"/>
        </w:tabs>
        <w:ind w:left="1008" w:hanging="1008"/>
      </w:pPr>
      <w:rPr>
        <w:rFonts w:hint="default"/>
        <w:b/>
      </w:rPr>
    </w:lvl>
    <w:lvl w:ilvl="5">
      <w:start w:val="1"/>
      <w:numFmt w:val="decimal"/>
      <w:pStyle w:val="Ttulo6"/>
      <w:lvlText w:val="%1.%2.%3.%4.%5.%6"/>
      <w:lvlJc w:val="left"/>
      <w:pPr>
        <w:tabs>
          <w:tab w:val="num" w:pos="1152"/>
        </w:tabs>
        <w:ind w:left="1152" w:hanging="1152"/>
      </w:pPr>
      <w:rPr>
        <w:rFonts w:hint="default"/>
        <w:b/>
      </w:rPr>
    </w:lvl>
    <w:lvl w:ilvl="6">
      <w:start w:val="1"/>
      <w:numFmt w:val="decimal"/>
      <w:pStyle w:val="Ttulo7"/>
      <w:lvlText w:val="%1.%2.%3.%4.%5.%6.%7"/>
      <w:lvlJc w:val="left"/>
      <w:pPr>
        <w:tabs>
          <w:tab w:val="num" w:pos="1296"/>
        </w:tabs>
        <w:ind w:left="1296" w:hanging="1296"/>
      </w:pPr>
      <w:rPr>
        <w:rFonts w:hint="default"/>
        <w:b/>
      </w:rPr>
    </w:lvl>
    <w:lvl w:ilvl="7">
      <w:start w:val="1"/>
      <w:numFmt w:val="decimal"/>
      <w:pStyle w:val="Ttulo8"/>
      <w:lvlText w:val="%1.%2.%3.%4.%5.%6.%7.%8"/>
      <w:lvlJc w:val="left"/>
      <w:pPr>
        <w:tabs>
          <w:tab w:val="num" w:pos="1440"/>
        </w:tabs>
        <w:ind w:left="1440" w:hanging="1440"/>
      </w:pPr>
      <w:rPr>
        <w:rFonts w:hint="default"/>
        <w:b/>
      </w:rPr>
    </w:lvl>
    <w:lvl w:ilvl="8">
      <w:start w:val="1"/>
      <w:numFmt w:val="decimal"/>
      <w:pStyle w:val="Ttulo9"/>
      <w:lvlText w:val="%1.%2.%3.%4.%5.%6.%7.%8.%9"/>
      <w:lvlJc w:val="left"/>
      <w:pPr>
        <w:tabs>
          <w:tab w:val="num" w:pos="1584"/>
        </w:tabs>
        <w:ind w:left="1584" w:hanging="1584"/>
      </w:pPr>
      <w:rPr>
        <w:rFonts w:hint="default"/>
        <w:b/>
      </w:rPr>
    </w:lvl>
  </w:abstractNum>
  <w:abstractNum w:abstractNumId="1" w15:restartNumberingAfterBreak="0">
    <w:nsid w:val="036B58A2"/>
    <w:multiLevelType w:val="hybridMultilevel"/>
    <w:tmpl w:val="D338CB76"/>
    <w:lvl w:ilvl="0" w:tplc="18ACDF1A">
      <w:start w:val="21"/>
      <w:numFmt w:val="decimal"/>
      <w:lvlText w:val="%1."/>
      <w:lvlJc w:val="left"/>
      <w:pPr>
        <w:ind w:left="644" w:hanging="360"/>
      </w:pPr>
      <w:rPr>
        <w:rFonts w:ascii="Calibri" w:hAnsi="Calibri" w:cs="Times New Roman" w:hint="default"/>
        <w:b/>
        <w:color w:val="auto"/>
      </w:rPr>
    </w:lvl>
    <w:lvl w:ilvl="1" w:tplc="3C0A0019">
      <w:start w:val="1"/>
      <w:numFmt w:val="lowerLetter"/>
      <w:lvlText w:val="%2."/>
      <w:lvlJc w:val="left"/>
      <w:pPr>
        <w:ind w:left="1364" w:hanging="360"/>
      </w:pPr>
    </w:lvl>
    <w:lvl w:ilvl="2" w:tplc="3C0A001B">
      <w:start w:val="1"/>
      <w:numFmt w:val="lowerRoman"/>
      <w:lvlText w:val="%3."/>
      <w:lvlJc w:val="right"/>
      <w:pPr>
        <w:ind w:left="2084" w:hanging="180"/>
      </w:pPr>
    </w:lvl>
    <w:lvl w:ilvl="3" w:tplc="C414DA26">
      <w:start w:val="1"/>
      <w:numFmt w:val="decimal"/>
      <w:lvlText w:val="%4"/>
      <w:lvlJc w:val="left"/>
      <w:pPr>
        <w:ind w:left="2804" w:hanging="360"/>
      </w:pPr>
      <w:rPr>
        <w:rFonts w:hint="default"/>
        <w:i w:val="0"/>
      </w:rPr>
    </w:lvl>
    <w:lvl w:ilvl="4" w:tplc="3C0A0019" w:tentative="1">
      <w:start w:val="1"/>
      <w:numFmt w:val="lowerLetter"/>
      <w:lvlText w:val="%5."/>
      <w:lvlJc w:val="left"/>
      <w:pPr>
        <w:ind w:left="3524" w:hanging="360"/>
      </w:pPr>
    </w:lvl>
    <w:lvl w:ilvl="5" w:tplc="3C0A001B" w:tentative="1">
      <w:start w:val="1"/>
      <w:numFmt w:val="lowerRoman"/>
      <w:lvlText w:val="%6."/>
      <w:lvlJc w:val="right"/>
      <w:pPr>
        <w:ind w:left="4244" w:hanging="180"/>
      </w:pPr>
    </w:lvl>
    <w:lvl w:ilvl="6" w:tplc="3C0A000F" w:tentative="1">
      <w:start w:val="1"/>
      <w:numFmt w:val="decimal"/>
      <w:lvlText w:val="%7."/>
      <w:lvlJc w:val="left"/>
      <w:pPr>
        <w:ind w:left="4964" w:hanging="360"/>
      </w:pPr>
    </w:lvl>
    <w:lvl w:ilvl="7" w:tplc="3C0A0019" w:tentative="1">
      <w:start w:val="1"/>
      <w:numFmt w:val="lowerLetter"/>
      <w:lvlText w:val="%8."/>
      <w:lvlJc w:val="left"/>
      <w:pPr>
        <w:ind w:left="5684" w:hanging="360"/>
      </w:pPr>
    </w:lvl>
    <w:lvl w:ilvl="8" w:tplc="3C0A001B" w:tentative="1">
      <w:start w:val="1"/>
      <w:numFmt w:val="lowerRoman"/>
      <w:lvlText w:val="%9."/>
      <w:lvlJc w:val="right"/>
      <w:pPr>
        <w:ind w:left="6404" w:hanging="180"/>
      </w:pPr>
    </w:lvl>
  </w:abstractNum>
  <w:abstractNum w:abstractNumId="2" w15:restartNumberingAfterBreak="0">
    <w:nsid w:val="04AF6160"/>
    <w:multiLevelType w:val="multilevel"/>
    <w:tmpl w:val="1CBCA694"/>
    <w:lvl w:ilvl="0">
      <w:start w:val="1"/>
      <w:numFmt w:val="decimal"/>
      <w:lvlText w:val="%1."/>
      <w:lvlJc w:val="left"/>
      <w:pPr>
        <w:ind w:left="360" w:hanging="360"/>
      </w:pPr>
      <w:rPr>
        <w:b/>
        <w:color w:val="auto"/>
      </w:rPr>
    </w:lvl>
    <w:lvl w:ilvl="1">
      <w:start w:val="1"/>
      <w:numFmt w:val="decimal"/>
      <w:isLgl/>
      <w:lvlText w:val="%1.%2."/>
      <w:lvlJc w:val="left"/>
      <w:pPr>
        <w:ind w:left="720" w:hanging="360"/>
      </w:pPr>
      <w:rPr>
        <w:rFonts w:hint="default"/>
        <w:color w:val="auto"/>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7E92337"/>
    <w:multiLevelType w:val="multilevel"/>
    <w:tmpl w:val="47AE4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023D6A"/>
    <w:multiLevelType w:val="multilevel"/>
    <w:tmpl w:val="F64666F2"/>
    <w:lvl w:ilvl="0">
      <w:start w:val="1"/>
      <w:numFmt w:val="decimal"/>
      <w:pStyle w:val="Subtitle4"/>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38B650B"/>
    <w:multiLevelType w:val="multilevel"/>
    <w:tmpl w:val="647EA0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D3721F"/>
    <w:multiLevelType w:val="multilevel"/>
    <w:tmpl w:val="A13AA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407644"/>
    <w:multiLevelType w:val="hybridMultilevel"/>
    <w:tmpl w:val="0C14CB4A"/>
    <w:lvl w:ilvl="0" w:tplc="3C0A000F">
      <w:start w:val="1"/>
      <w:numFmt w:val="decimal"/>
      <w:lvlText w:val="%1."/>
      <w:lvlJc w:val="left"/>
      <w:pPr>
        <w:ind w:left="720" w:hanging="360"/>
      </w:pPr>
      <w:rPr>
        <w:rFonts w:hint="default"/>
        <w:i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9" w15:restartNumberingAfterBreak="0">
    <w:nsid w:val="25EB58CD"/>
    <w:multiLevelType w:val="hybridMultilevel"/>
    <w:tmpl w:val="4F34DA46"/>
    <w:lvl w:ilvl="0" w:tplc="64CAFF46">
      <w:start w:val="1"/>
      <w:numFmt w:val="lowerRoman"/>
      <w:lvlText w:val="%1."/>
      <w:lvlJc w:val="left"/>
      <w:pPr>
        <w:ind w:left="720" w:hanging="360"/>
      </w:pPr>
      <w:rPr>
        <w:rFonts w:asciiTheme="minorHAnsi" w:eastAsia="Times New Roman" w:hAnsiTheme="minorHAnsi" w:cstheme="minorHAnsi"/>
      </w:rPr>
    </w:lvl>
    <w:lvl w:ilvl="1" w:tplc="3C0A0019" w:tentative="1">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0" w15:restartNumberingAfterBreak="0">
    <w:nsid w:val="31356CF2"/>
    <w:multiLevelType w:val="hybridMultilevel"/>
    <w:tmpl w:val="B740AFEE"/>
    <w:lvl w:ilvl="0" w:tplc="3C0A0017">
      <w:start w:val="1"/>
      <w:numFmt w:val="lowerLetter"/>
      <w:lvlText w:val="%1)"/>
      <w:lvlJc w:val="left"/>
      <w:pPr>
        <w:ind w:left="786"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DF10E7B0">
      <w:start w:val="1"/>
      <w:numFmt w:val="decimal"/>
      <w:lvlText w:val="%4."/>
      <w:lvlJc w:val="left"/>
      <w:pPr>
        <w:ind w:left="360" w:hanging="360"/>
      </w:pPr>
      <w:rPr>
        <w:b/>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1" w15:restartNumberingAfterBreak="0">
    <w:nsid w:val="33840C2E"/>
    <w:multiLevelType w:val="hybridMultilevel"/>
    <w:tmpl w:val="96467FE0"/>
    <w:lvl w:ilvl="0" w:tplc="32B47C8C">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2" w15:restartNumberingAfterBreak="0">
    <w:nsid w:val="33AC7F95"/>
    <w:multiLevelType w:val="multilevel"/>
    <w:tmpl w:val="96F6F4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9692660"/>
    <w:multiLevelType w:val="multilevel"/>
    <w:tmpl w:val="09C428AE"/>
    <w:lvl w:ilvl="0">
      <w:start w:val="1"/>
      <w:numFmt w:val="decimal"/>
      <w:lvlText w:val="%1."/>
      <w:lvlJc w:val="left"/>
      <w:pPr>
        <w:tabs>
          <w:tab w:val="num" w:pos="431"/>
        </w:tabs>
        <w:ind w:left="431" w:hanging="431"/>
      </w:pPr>
      <w:rPr>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b w:val="0"/>
        <w:i w:val="0"/>
      </w:rPr>
    </w:lvl>
    <w:lvl w:ilvl="3">
      <w:start w:val="1"/>
      <w:numFmt w:val="lowerRoman"/>
      <w:pStyle w:val="Normala"/>
      <w:lvlText w:val="(%4)"/>
      <w:lvlJc w:val="left"/>
      <w:pPr>
        <w:tabs>
          <w:tab w:val="num" w:pos="2498"/>
        </w:tabs>
        <w:ind w:left="1843" w:hanging="425"/>
      </w:pPr>
    </w:lvl>
    <w:lvl w:ilvl="4">
      <w:start w:val="1"/>
      <w:numFmt w:val="decimal"/>
      <w:lvlText w:val=".%5"/>
      <w:lvlJc w:val="left"/>
      <w:pPr>
        <w:tabs>
          <w:tab w:val="num" w:pos="0"/>
        </w:tabs>
        <w:ind w:left="0" w:firstLine="0"/>
      </w:pPr>
    </w:lvl>
    <w:lvl w:ilvl="5">
      <w:start w:val="1"/>
      <w:numFmt w:val="decimal"/>
      <w:lvlText w:val=".%5.%6"/>
      <w:lvlJc w:val="left"/>
      <w:pPr>
        <w:tabs>
          <w:tab w:val="num" w:pos="0"/>
        </w:tabs>
        <w:ind w:left="0" w:firstLine="0"/>
      </w:pPr>
    </w:lvl>
    <w:lvl w:ilvl="6">
      <w:start w:val="1"/>
      <w:numFmt w:val="decimal"/>
      <w:lvlText w:val=".%5.%6.%7"/>
      <w:lvlJc w:val="left"/>
      <w:pPr>
        <w:tabs>
          <w:tab w:val="num" w:pos="0"/>
        </w:tabs>
        <w:ind w:left="0" w:firstLine="0"/>
      </w:pPr>
    </w:lvl>
    <w:lvl w:ilvl="7">
      <w:start w:val="1"/>
      <w:numFmt w:val="decimal"/>
      <w:lvlText w:val=".%5.%6.%7.%8"/>
      <w:lvlJc w:val="left"/>
      <w:pPr>
        <w:tabs>
          <w:tab w:val="num" w:pos="0"/>
        </w:tabs>
        <w:ind w:left="0" w:firstLine="0"/>
      </w:pPr>
    </w:lvl>
    <w:lvl w:ilvl="8">
      <w:start w:val="1"/>
      <w:numFmt w:val="decimal"/>
      <w:lvlText w:val=".%5.%6.%7.%8.%9"/>
      <w:lvlJc w:val="left"/>
      <w:pPr>
        <w:tabs>
          <w:tab w:val="num" w:pos="0"/>
        </w:tabs>
        <w:ind w:left="4392" w:hanging="1584"/>
      </w:pPr>
    </w:lvl>
  </w:abstractNum>
  <w:abstractNum w:abstractNumId="14" w15:restartNumberingAfterBreak="0">
    <w:nsid w:val="399703F8"/>
    <w:multiLevelType w:val="hybridMultilevel"/>
    <w:tmpl w:val="C91A769E"/>
    <w:lvl w:ilvl="0" w:tplc="0C0A0011">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5" w15:restartNumberingAfterBreak="0">
    <w:nsid w:val="3BF72391"/>
    <w:multiLevelType w:val="hybridMultilevel"/>
    <w:tmpl w:val="DC38D26E"/>
    <w:lvl w:ilvl="0" w:tplc="3C0A000D">
      <w:start w:val="1"/>
      <w:numFmt w:val="bullet"/>
      <w:lvlText w:val=""/>
      <w:lvlJc w:val="left"/>
      <w:pPr>
        <w:ind w:left="720" w:hanging="360"/>
      </w:pPr>
      <w:rPr>
        <w:rFonts w:ascii="Wingdings" w:hAnsi="Wingding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6" w15:restartNumberingAfterBreak="0">
    <w:nsid w:val="3D0D4E52"/>
    <w:multiLevelType w:val="hybridMultilevel"/>
    <w:tmpl w:val="06344508"/>
    <w:lvl w:ilvl="0" w:tplc="D2488B06">
      <w:start w:val="9"/>
      <w:numFmt w:val="decimalZero"/>
      <w:lvlText w:val="%1."/>
      <w:lvlJc w:val="left"/>
      <w:pPr>
        <w:ind w:left="720" w:hanging="360"/>
      </w:pPr>
      <w:rPr>
        <w:rFonts w:hint="default"/>
        <w:b/>
        <w:sz w:val="20"/>
      </w:rPr>
    </w:lvl>
    <w:lvl w:ilvl="1" w:tplc="0C0A0019" w:tentative="1">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EC42B0E"/>
    <w:multiLevelType w:val="hybridMultilevel"/>
    <w:tmpl w:val="AF0ABDCC"/>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8" w15:restartNumberingAfterBreak="0">
    <w:nsid w:val="52803B5F"/>
    <w:multiLevelType w:val="multilevel"/>
    <w:tmpl w:val="AEDA81FC"/>
    <w:lvl w:ilvl="0">
      <w:start w:val="1"/>
      <w:numFmt w:val="decimal"/>
      <w:lvlText w:val="%1."/>
      <w:lvlJc w:val="left"/>
      <w:pPr>
        <w:tabs>
          <w:tab w:val="num" w:pos="720"/>
        </w:tabs>
        <w:ind w:left="720" w:hanging="720"/>
      </w:pPr>
      <w:rPr>
        <w:strike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4D00496"/>
    <w:multiLevelType w:val="hybridMultilevel"/>
    <w:tmpl w:val="FDE82FD6"/>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1314" w:hanging="180"/>
      </w:pPr>
    </w:lvl>
    <w:lvl w:ilvl="3" w:tplc="0C0A0011">
      <w:start w:val="1"/>
      <w:numFmt w:val="decimal"/>
      <w:lvlText w:val="%4)"/>
      <w:lvlJc w:val="left"/>
      <w:pPr>
        <w:ind w:left="2880" w:hanging="360"/>
      </w:pPr>
      <w:rPr>
        <w:rFonts w:hint="default"/>
      </w:rPr>
    </w:lvl>
    <w:lvl w:ilvl="4" w:tplc="9C725B08">
      <w:start w:val="14"/>
      <w:numFmt w:val="decimal"/>
      <w:lvlText w:val="%5."/>
      <w:lvlJc w:val="left"/>
      <w:pPr>
        <w:ind w:left="3600" w:hanging="360"/>
      </w:pPr>
      <w:rPr>
        <w:rFonts w:hint="default"/>
      </w:r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0" w15:restartNumberingAfterBreak="0">
    <w:nsid w:val="555E4FC9"/>
    <w:multiLevelType w:val="hybridMultilevel"/>
    <w:tmpl w:val="0CFEB806"/>
    <w:lvl w:ilvl="0" w:tplc="4EAC8BBA">
      <w:start w:val="1"/>
      <w:numFmt w:val="decimal"/>
      <w:pStyle w:val="Textoindependiente2"/>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1" w15:restartNumberingAfterBreak="0">
    <w:nsid w:val="55A726B2"/>
    <w:multiLevelType w:val="hybridMultilevel"/>
    <w:tmpl w:val="474EDD14"/>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2" w15:restartNumberingAfterBreak="0">
    <w:nsid w:val="58A61D3A"/>
    <w:multiLevelType w:val="multilevel"/>
    <w:tmpl w:val="7FA2C7EA"/>
    <w:lvl w:ilvl="0">
      <w:start w:val="1"/>
      <w:numFmt w:val="decimal"/>
      <w:lvlText w:val="%1."/>
      <w:lvlJc w:val="left"/>
      <w:pPr>
        <w:tabs>
          <w:tab w:val="num" w:pos="720"/>
        </w:tabs>
        <w:ind w:left="720" w:hanging="720"/>
      </w:pPr>
      <w:rPr>
        <w:strike w:val="0"/>
      </w:rPr>
    </w:lvl>
    <w:lvl w:ilvl="1">
      <w:start w:val="1"/>
      <w:numFmt w:val="decimal"/>
      <w:pStyle w:val="Estilo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084669B"/>
    <w:multiLevelType w:val="multilevel"/>
    <w:tmpl w:val="43601D08"/>
    <w:lvl w:ilvl="0">
      <w:start w:val="1"/>
      <w:numFmt w:val="bullet"/>
      <w:lvlText w:val="-"/>
      <w:lvlJc w:val="left"/>
      <w:pPr>
        <w:tabs>
          <w:tab w:val="num" w:pos="720"/>
        </w:tabs>
        <w:ind w:left="720" w:hanging="720"/>
      </w:pPr>
      <w:rPr>
        <w:rFonts w:ascii="Garamond" w:eastAsia="Times New Roman" w:hAnsi="Garamond" w:cs="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7B60348"/>
    <w:multiLevelType w:val="hybridMultilevel"/>
    <w:tmpl w:val="E6EED10A"/>
    <w:lvl w:ilvl="0" w:tplc="E9E6AD3E">
      <w:start w:val="1"/>
      <w:numFmt w:val="decimal"/>
      <w:pStyle w:val="Listaconvietas"/>
      <w:lvlText w:val="%1)"/>
      <w:lvlJc w:val="left"/>
      <w:pPr>
        <w:ind w:left="360" w:hanging="360"/>
      </w:pPr>
      <w:rPr>
        <w:rFonts w:hint="default"/>
        <w:b w:val="0"/>
        <w:i w:val="0"/>
      </w:rPr>
    </w:lvl>
    <w:lvl w:ilvl="1" w:tplc="3C0A0019" w:tentative="1">
      <w:start w:val="1"/>
      <w:numFmt w:val="lowerLetter"/>
      <w:lvlText w:val="%2."/>
      <w:lvlJc w:val="left"/>
      <w:pPr>
        <w:ind w:left="1101" w:hanging="360"/>
      </w:pPr>
    </w:lvl>
    <w:lvl w:ilvl="2" w:tplc="3C0A001B" w:tentative="1">
      <w:start w:val="1"/>
      <w:numFmt w:val="lowerRoman"/>
      <w:lvlText w:val="%3."/>
      <w:lvlJc w:val="right"/>
      <w:pPr>
        <w:ind w:left="1821" w:hanging="180"/>
      </w:pPr>
    </w:lvl>
    <w:lvl w:ilvl="3" w:tplc="3C0A000F" w:tentative="1">
      <w:start w:val="1"/>
      <w:numFmt w:val="decimal"/>
      <w:lvlText w:val="%4."/>
      <w:lvlJc w:val="left"/>
      <w:pPr>
        <w:ind w:left="2541" w:hanging="360"/>
      </w:pPr>
    </w:lvl>
    <w:lvl w:ilvl="4" w:tplc="3C0A0019" w:tentative="1">
      <w:start w:val="1"/>
      <w:numFmt w:val="lowerLetter"/>
      <w:lvlText w:val="%5."/>
      <w:lvlJc w:val="left"/>
      <w:pPr>
        <w:ind w:left="3261" w:hanging="360"/>
      </w:pPr>
    </w:lvl>
    <w:lvl w:ilvl="5" w:tplc="3C0A001B" w:tentative="1">
      <w:start w:val="1"/>
      <w:numFmt w:val="lowerRoman"/>
      <w:lvlText w:val="%6."/>
      <w:lvlJc w:val="right"/>
      <w:pPr>
        <w:ind w:left="3981" w:hanging="180"/>
      </w:pPr>
    </w:lvl>
    <w:lvl w:ilvl="6" w:tplc="3C0A000F" w:tentative="1">
      <w:start w:val="1"/>
      <w:numFmt w:val="decimal"/>
      <w:lvlText w:val="%7."/>
      <w:lvlJc w:val="left"/>
      <w:pPr>
        <w:ind w:left="4701" w:hanging="360"/>
      </w:pPr>
    </w:lvl>
    <w:lvl w:ilvl="7" w:tplc="3C0A0019" w:tentative="1">
      <w:start w:val="1"/>
      <w:numFmt w:val="lowerLetter"/>
      <w:lvlText w:val="%8."/>
      <w:lvlJc w:val="left"/>
      <w:pPr>
        <w:ind w:left="5421" w:hanging="360"/>
      </w:pPr>
    </w:lvl>
    <w:lvl w:ilvl="8" w:tplc="3C0A001B" w:tentative="1">
      <w:start w:val="1"/>
      <w:numFmt w:val="lowerRoman"/>
      <w:lvlText w:val="%9."/>
      <w:lvlJc w:val="right"/>
      <w:pPr>
        <w:ind w:left="6141" w:hanging="180"/>
      </w:pPr>
    </w:lvl>
  </w:abstractNum>
  <w:abstractNum w:abstractNumId="25" w15:restartNumberingAfterBreak="0">
    <w:nsid w:val="68794181"/>
    <w:multiLevelType w:val="hybridMultilevel"/>
    <w:tmpl w:val="C61E0102"/>
    <w:lvl w:ilvl="0" w:tplc="1070EAFE">
      <w:start w:val="1"/>
      <w:numFmt w:val="decimal"/>
      <w:lvlText w:val="%1."/>
      <w:lvlJc w:val="left"/>
      <w:pPr>
        <w:ind w:left="720" w:hanging="360"/>
      </w:pPr>
      <w:rPr>
        <w:b/>
        <w:color w:val="auto"/>
      </w:rPr>
    </w:lvl>
    <w:lvl w:ilvl="1" w:tplc="3C0A0019" w:tentative="1">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6" w15:restartNumberingAfterBreak="0">
    <w:nsid w:val="68931A61"/>
    <w:multiLevelType w:val="hybridMultilevel"/>
    <w:tmpl w:val="785267C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8" w15:restartNumberingAfterBreak="0">
    <w:nsid w:val="716D28CF"/>
    <w:multiLevelType w:val="hybridMultilevel"/>
    <w:tmpl w:val="7A268B0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76416B23"/>
    <w:multiLevelType w:val="hybridMultilevel"/>
    <w:tmpl w:val="B9DA991C"/>
    <w:lvl w:ilvl="0" w:tplc="0C0A001B">
      <w:start w:val="1"/>
      <w:numFmt w:val="lowerRoman"/>
      <w:lvlText w:val="%1."/>
      <w:lvlJc w:val="right"/>
      <w:pPr>
        <w:ind w:left="720" w:hanging="360"/>
      </w:pPr>
    </w:lvl>
    <w:lvl w:ilvl="1" w:tplc="0C0A0019">
      <w:start w:val="1"/>
      <w:numFmt w:val="lowerLetter"/>
      <w:lvlText w:val="%2."/>
      <w:lvlJc w:val="left"/>
      <w:pPr>
        <w:ind w:left="1440" w:hanging="360"/>
      </w:pPr>
    </w:lvl>
    <w:lvl w:ilvl="2" w:tplc="50E850A4">
      <w:start w:val="27"/>
      <w:numFmt w:val="decimal"/>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356346614">
    <w:abstractNumId w:val="0"/>
  </w:num>
  <w:num w:numId="2" w16cid:durableId="805467636">
    <w:abstractNumId w:val="20"/>
  </w:num>
  <w:num w:numId="3" w16cid:durableId="705645351">
    <w:abstractNumId w:val="27"/>
  </w:num>
  <w:num w:numId="4" w16cid:durableId="1619944005">
    <w:abstractNumId w:val="13"/>
  </w:num>
  <w:num w:numId="5" w16cid:durableId="482889464">
    <w:abstractNumId w:val="6"/>
  </w:num>
  <w:num w:numId="6" w16cid:durableId="1227256159">
    <w:abstractNumId w:val="4"/>
  </w:num>
  <w:num w:numId="7" w16cid:durableId="1345739698">
    <w:abstractNumId w:val="24"/>
  </w:num>
  <w:num w:numId="8" w16cid:durableId="1550142871">
    <w:abstractNumId w:val="2"/>
  </w:num>
  <w:num w:numId="9" w16cid:durableId="1547595489">
    <w:abstractNumId w:val="10"/>
  </w:num>
  <w:num w:numId="10" w16cid:durableId="2034916176">
    <w:abstractNumId w:val="19"/>
  </w:num>
  <w:num w:numId="11" w16cid:durableId="1072578277">
    <w:abstractNumId w:val="25"/>
  </w:num>
  <w:num w:numId="12" w16cid:durableId="930699068">
    <w:abstractNumId w:val="9"/>
  </w:num>
  <w:num w:numId="13" w16cid:durableId="1472673484">
    <w:abstractNumId w:val="1"/>
  </w:num>
  <w:num w:numId="14" w16cid:durableId="1111821050">
    <w:abstractNumId w:val="8"/>
  </w:num>
  <w:num w:numId="15" w16cid:durableId="1711613938">
    <w:abstractNumId w:val="26"/>
  </w:num>
  <w:num w:numId="16" w16cid:durableId="493304975">
    <w:abstractNumId w:val="7"/>
  </w:num>
  <w:num w:numId="17" w16cid:durableId="2085369840">
    <w:abstractNumId w:val="21"/>
  </w:num>
  <w:num w:numId="18" w16cid:durableId="750539237">
    <w:abstractNumId w:val="14"/>
  </w:num>
  <w:num w:numId="19" w16cid:durableId="8261434">
    <w:abstractNumId w:val="17"/>
  </w:num>
  <w:num w:numId="20" w16cid:durableId="82019610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64784419">
    <w:abstractNumId w:val="12"/>
  </w:num>
  <w:num w:numId="22" w16cid:durableId="12126448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293196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629470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73648272">
    <w:abstractNumId w:val="28"/>
  </w:num>
  <w:num w:numId="26" w16cid:durableId="1129325265">
    <w:abstractNumId w:val="23"/>
  </w:num>
  <w:num w:numId="27" w16cid:durableId="1754427185">
    <w:abstractNumId w:val="29"/>
  </w:num>
  <w:num w:numId="28" w16cid:durableId="1313020651">
    <w:abstractNumId w:val="22"/>
  </w:num>
  <w:num w:numId="29" w16cid:durableId="4525223">
    <w:abstractNumId w:val="16"/>
  </w:num>
  <w:num w:numId="30" w16cid:durableId="2013143398">
    <w:abstractNumId w:val="15"/>
  </w:num>
  <w:num w:numId="31" w16cid:durableId="443768159">
    <w:abstractNumId w:val="11"/>
  </w:num>
  <w:num w:numId="32" w16cid:durableId="1520242581">
    <w:abstractNumId w:val="11"/>
    <w:lvlOverride w:ilvl="0">
      <w:startOverride w:val="1"/>
    </w:lvlOverride>
  </w:num>
  <w:num w:numId="33" w16cid:durableId="932082499">
    <w:abstractNumId w:val="5"/>
  </w:num>
  <w:num w:numId="34" w16cid:durableId="1376583965">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15E"/>
    <w:rsid w:val="000943E0"/>
    <w:rsid w:val="000F63C8"/>
    <w:rsid w:val="002156C7"/>
    <w:rsid w:val="00216275"/>
    <w:rsid w:val="00331379"/>
    <w:rsid w:val="0033606D"/>
    <w:rsid w:val="003607E4"/>
    <w:rsid w:val="003F61D5"/>
    <w:rsid w:val="004407B3"/>
    <w:rsid w:val="00494C3F"/>
    <w:rsid w:val="004C23F4"/>
    <w:rsid w:val="00516BE8"/>
    <w:rsid w:val="00592C54"/>
    <w:rsid w:val="00617EE7"/>
    <w:rsid w:val="00711371"/>
    <w:rsid w:val="0074515E"/>
    <w:rsid w:val="007E1705"/>
    <w:rsid w:val="008203C0"/>
    <w:rsid w:val="0088500F"/>
    <w:rsid w:val="008C5946"/>
    <w:rsid w:val="00945B90"/>
    <w:rsid w:val="009731F7"/>
    <w:rsid w:val="009C056F"/>
    <w:rsid w:val="00A05881"/>
    <w:rsid w:val="00A42791"/>
    <w:rsid w:val="00A47815"/>
    <w:rsid w:val="00A82893"/>
    <w:rsid w:val="00B5395F"/>
    <w:rsid w:val="00D30E26"/>
    <w:rsid w:val="00D3432B"/>
    <w:rsid w:val="00D52B84"/>
    <w:rsid w:val="00DA01B4"/>
    <w:rsid w:val="00DA3D55"/>
    <w:rsid w:val="00E34B46"/>
    <w:rsid w:val="00E64D6D"/>
    <w:rsid w:val="00EA6523"/>
    <w:rsid w:val="00F10D30"/>
    <w:rsid w:val="00F778D5"/>
    <w:rsid w:val="00F9647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3DCA5"/>
  <w15:chartTrackingRefBased/>
  <w15:docId w15:val="{5985E83A-EB85-488F-81FE-71CF122A3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aliases w:val="Document Header1"/>
    <w:basedOn w:val="Normal"/>
    <w:next w:val="Normal"/>
    <w:link w:val="Ttulo1Car"/>
    <w:qFormat/>
    <w:rsid w:val="00EA6523"/>
    <w:pPr>
      <w:keepNext/>
      <w:spacing w:before="240" w:after="240" w:line="240" w:lineRule="auto"/>
      <w:jc w:val="both"/>
      <w:outlineLvl w:val="0"/>
    </w:pPr>
    <w:rPr>
      <w:rFonts w:ascii="Times New Roman" w:eastAsia="Times New Roman" w:hAnsi="Times New Roman" w:cs="Times New Roman"/>
      <w:b/>
      <w:caps/>
      <w:sz w:val="24"/>
      <w:szCs w:val="20"/>
      <w:lang w:eastAsia="es-ES"/>
    </w:rPr>
  </w:style>
  <w:style w:type="paragraph" w:styleId="Ttulo2">
    <w:name w:val="heading 2"/>
    <w:aliases w:val="Title Header2"/>
    <w:basedOn w:val="Ttulo1"/>
    <w:next w:val="Normal"/>
    <w:link w:val="Ttulo2Car"/>
    <w:qFormat/>
    <w:rsid w:val="00EA6523"/>
    <w:pPr>
      <w:spacing w:after="120"/>
      <w:outlineLvl w:val="1"/>
    </w:pPr>
  </w:style>
  <w:style w:type="paragraph" w:styleId="Ttulo3">
    <w:name w:val="heading 3"/>
    <w:aliases w:val="Section Header3"/>
    <w:basedOn w:val="Ttulo2"/>
    <w:next w:val="Normal"/>
    <w:link w:val="Ttulo3Car"/>
    <w:qFormat/>
    <w:rsid w:val="00EA6523"/>
    <w:pPr>
      <w:keepLines/>
      <w:numPr>
        <w:ilvl w:val="2"/>
        <w:numId w:val="1"/>
      </w:numPr>
      <w:jc w:val="left"/>
      <w:outlineLvl w:val="2"/>
    </w:pPr>
    <w:rPr>
      <w:caps w:val="0"/>
    </w:rPr>
  </w:style>
  <w:style w:type="paragraph" w:styleId="Ttulo4">
    <w:name w:val="heading 4"/>
    <w:aliases w:val=" Sub-Clause Sub-paragraph"/>
    <w:basedOn w:val="Ttulo3"/>
    <w:next w:val="Normal"/>
    <w:link w:val="Ttulo4Car"/>
    <w:qFormat/>
    <w:rsid w:val="00EA6523"/>
    <w:pPr>
      <w:numPr>
        <w:ilvl w:val="3"/>
      </w:numPr>
      <w:spacing w:after="60"/>
      <w:outlineLvl w:val="3"/>
    </w:pPr>
  </w:style>
  <w:style w:type="paragraph" w:styleId="Ttulo5">
    <w:name w:val="heading 5"/>
    <w:basedOn w:val="Normal"/>
    <w:next w:val="Normal"/>
    <w:link w:val="Ttulo5Car"/>
    <w:qFormat/>
    <w:rsid w:val="00EA6523"/>
    <w:pPr>
      <w:numPr>
        <w:ilvl w:val="4"/>
        <w:numId w:val="1"/>
      </w:numPr>
      <w:spacing w:before="240" w:after="60" w:line="240" w:lineRule="auto"/>
      <w:jc w:val="both"/>
      <w:outlineLvl w:val="4"/>
    </w:pPr>
    <w:rPr>
      <w:rFonts w:ascii="Times New Roman" w:eastAsia="Times New Roman" w:hAnsi="Times New Roman" w:cs="Times New Roman"/>
      <w:szCs w:val="20"/>
      <w:lang w:eastAsia="es-ES"/>
    </w:rPr>
  </w:style>
  <w:style w:type="paragraph" w:styleId="Ttulo6">
    <w:name w:val="heading 6"/>
    <w:basedOn w:val="Normal"/>
    <w:next w:val="Normal"/>
    <w:link w:val="Ttulo6Car"/>
    <w:qFormat/>
    <w:rsid w:val="00EA6523"/>
    <w:pPr>
      <w:numPr>
        <w:ilvl w:val="5"/>
        <w:numId w:val="1"/>
      </w:numPr>
      <w:spacing w:before="240" w:after="60" w:line="240" w:lineRule="auto"/>
      <w:jc w:val="both"/>
      <w:outlineLvl w:val="5"/>
    </w:pPr>
    <w:rPr>
      <w:rFonts w:ascii="Times New Roman" w:eastAsia="Times New Roman" w:hAnsi="Times New Roman" w:cs="Times New Roman"/>
      <w:i/>
      <w:szCs w:val="20"/>
      <w:lang w:eastAsia="es-ES"/>
    </w:rPr>
  </w:style>
  <w:style w:type="paragraph" w:styleId="Ttulo7">
    <w:name w:val="heading 7"/>
    <w:basedOn w:val="Normal"/>
    <w:next w:val="Normal"/>
    <w:link w:val="Ttulo7Car"/>
    <w:qFormat/>
    <w:rsid w:val="00EA6523"/>
    <w:pPr>
      <w:numPr>
        <w:ilvl w:val="6"/>
        <w:numId w:val="1"/>
      </w:numPr>
      <w:spacing w:before="240" w:after="60" w:line="240" w:lineRule="auto"/>
      <w:jc w:val="both"/>
      <w:outlineLvl w:val="6"/>
    </w:pPr>
    <w:rPr>
      <w:rFonts w:ascii="Arial" w:eastAsia="Times New Roman" w:hAnsi="Arial" w:cs="Times New Roman"/>
      <w:sz w:val="24"/>
      <w:szCs w:val="20"/>
      <w:lang w:eastAsia="es-ES"/>
    </w:rPr>
  </w:style>
  <w:style w:type="paragraph" w:styleId="Ttulo8">
    <w:name w:val="heading 8"/>
    <w:basedOn w:val="Normal"/>
    <w:next w:val="Normal"/>
    <w:link w:val="Ttulo8Car"/>
    <w:qFormat/>
    <w:rsid w:val="00EA6523"/>
    <w:pPr>
      <w:numPr>
        <w:ilvl w:val="7"/>
        <w:numId w:val="1"/>
      </w:numPr>
      <w:spacing w:before="240" w:after="60" w:line="240" w:lineRule="auto"/>
      <w:jc w:val="both"/>
      <w:outlineLvl w:val="7"/>
    </w:pPr>
    <w:rPr>
      <w:rFonts w:ascii="Arial" w:eastAsia="Times New Roman" w:hAnsi="Arial" w:cs="Times New Roman"/>
      <w:i/>
      <w:sz w:val="24"/>
      <w:szCs w:val="20"/>
      <w:lang w:eastAsia="es-ES"/>
    </w:rPr>
  </w:style>
  <w:style w:type="paragraph" w:styleId="Ttulo9">
    <w:name w:val="heading 9"/>
    <w:basedOn w:val="Normal"/>
    <w:next w:val="Normal"/>
    <w:link w:val="Ttulo9Car"/>
    <w:qFormat/>
    <w:rsid w:val="00EA6523"/>
    <w:pPr>
      <w:numPr>
        <w:ilvl w:val="8"/>
        <w:numId w:val="1"/>
      </w:numPr>
      <w:spacing w:before="240" w:after="60" w:line="240" w:lineRule="auto"/>
      <w:jc w:val="both"/>
      <w:outlineLvl w:val="8"/>
    </w:pPr>
    <w:rPr>
      <w:rFonts w:ascii="Arial" w:eastAsia="Times New Roman" w:hAnsi="Arial" w:cs="Times New Roman"/>
      <w:b/>
      <w:i/>
      <w:sz w:val="18"/>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ocument Header1 Car"/>
    <w:basedOn w:val="Fuentedeprrafopredeter"/>
    <w:link w:val="Ttulo1"/>
    <w:rsid w:val="00EA6523"/>
    <w:rPr>
      <w:rFonts w:ascii="Times New Roman" w:eastAsia="Times New Roman" w:hAnsi="Times New Roman" w:cs="Times New Roman"/>
      <w:b/>
      <w:caps/>
      <w:sz w:val="24"/>
      <w:szCs w:val="20"/>
      <w:lang w:eastAsia="es-ES"/>
    </w:rPr>
  </w:style>
  <w:style w:type="character" w:customStyle="1" w:styleId="Ttulo2Car">
    <w:name w:val="Título 2 Car"/>
    <w:aliases w:val="Title Header2 Car"/>
    <w:basedOn w:val="Fuentedeprrafopredeter"/>
    <w:link w:val="Ttulo2"/>
    <w:rsid w:val="00EA6523"/>
    <w:rPr>
      <w:rFonts w:ascii="Times New Roman" w:eastAsia="Times New Roman" w:hAnsi="Times New Roman" w:cs="Times New Roman"/>
      <w:b/>
      <w:caps/>
      <w:sz w:val="24"/>
      <w:szCs w:val="20"/>
      <w:lang w:eastAsia="es-ES"/>
    </w:rPr>
  </w:style>
  <w:style w:type="character" w:customStyle="1" w:styleId="Ttulo3Car">
    <w:name w:val="Título 3 Car"/>
    <w:aliases w:val="Section Header3 Car"/>
    <w:basedOn w:val="Fuentedeprrafopredeter"/>
    <w:link w:val="Ttulo3"/>
    <w:rsid w:val="00EA6523"/>
    <w:rPr>
      <w:rFonts w:ascii="Times New Roman" w:eastAsia="Times New Roman" w:hAnsi="Times New Roman" w:cs="Times New Roman"/>
      <w:b/>
      <w:sz w:val="24"/>
      <w:szCs w:val="20"/>
      <w:lang w:eastAsia="es-ES"/>
    </w:rPr>
  </w:style>
  <w:style w:type="character" w:customStyle="1" w:styleId="Ttulo4Car">
    <w:name w:val="Título 4 Car"/>
    <w:aliases w:val=" Sub-Clause Sub-paragraph Car"/>
    <w:basedOn w:val="Fuentedeprrafopredeter"/>
    <w:link w:val="Ttulo4"/>
    <w:rsid w:val="00EA6523"/>
    <w:rPr>
      <w:rFonts w:ascii="Times New Roman" w:eastAsia="Times New Roman" w:hAnsi="Times New Roman" w:cs="Times New Roman"/>
      <w:b/>
      <w:sz w:val="24"/>
      <w:szCs w:val="20"/>
      <w:lang w:eastAsia="es-ES"/>
    </w:rPr>
  </w:style>
  <w:style w:type="character" w:customStyle="1" w:styleId="Ttulo5Car">
    <w:name w:val="Título 5 Car"/>
    <w:basedOn w:val="Fuentedeprrafopredeter"/>
    <w:link w:val="Ttulo5"/>
    <w:rsid w:val="00EA6523"/>
    <w:rPr>
      <w:rFonts w:ascii="Times New Roman" w:eastAsia="Times New Roman" w:hAnsi="Times New Roman" w:cs="Times New Roman"/>
      <w:szCs w:val="20"/>
      <w:lang w:eastAsia="es-ES"/>
    </w:rPr>
  </w:style>
  <w:style w:type="character" w:customStyle="1" w:styleId="Ttulo6Car">
    <w:name w:val="Título 6 Car"/>
    <w:basedOn w:val="Fuentedeprrafopredeter"/>
    <w:link w:val="Ttulo6"/>
    <w:rsid w:val="00EA6523"/>
    <w:rPr>
      <w:rFonts w:ascii="Times New Roman" w:eastAsia="Times New Roman" w:hAnsi="Times New Roman" w:cs="Times New Roman"/>
      <w:i/>
      <w:szCs w:val="20"/>
      <w:lang w:eastAsia="es-ES"/>
    </w:rPr>
  </w:style>
  <w:style w:type="character" w:customStyle="1" w:styleId="Ttulo7Car">
    <w:name w:val="Título 7 Car"/>
    <w:basedOn w:val="Fuentedeprrafopredeter"/>
    <w:link w:val="Ttulo7"/>
    <w:rsid w:val="00EA6523"/>
    <w:rPr>
      <w:rFonts w:ascii="Arial" w:eastAsia="Times New Roman" w:hAnsi="Arial" w:cs="Times New Roman"/>
      <w:sz w:val="24"/>
      <w:szCs w:val="20"/>
      <w:lang w:eastAsia="es-ES"/>
    </w:rPr>
  </w:style>
  <w:style w:type="character" w:customStyle="1" w:styleId="Ttulo8Car">
    <w:name w:val="Título 8 Car"/>
    <w:basedOn w:val="Fuentedeprrafopredeter"/>
    <w:link w:val="Ttulo8"/>
    <w:rsid w:val="00EA6523"/>
    <w:rPr>
      <w:rFonts w:ascii="Arial" w:eastAsia="Times New Roman" w:hAnsi="Arial" w:cs="Times New Roman"/>
      <w:i/>
      <w:sz w:val="24"/>
      <w:szCs w:val="20"/>
      <w:lang w:eastAsia="es-ES"/>
    </w:rPr>
  </w:style>
  <w:style w:type="character" w:customStyle="1" w:styleId="Ttulo9Car">
    <w:name w:val="Título 9 Car"/>
    <w:basedOn w:val="Fuentedeprrafopredeter"/>
    <w:link w:val="Ttulo9"/>
    <w:rsid w:val="00EA6523"/>
    <w:rPr>
      <w:rFonts w:ascii="Arial" w:eastAsia="Times New Roman" w:hAnsi="Arial" w:cs="Times New Roman"/>
      <w:b/>
      <w:i/>
      <w:sz w:val="18"/>
      <w:szCs w:val="20"/>
      <w:lang w:eastAsia="es-ES"/>
    </w:rPr>
  </w:style>
  <w:style w:type="numbering" w:customStyle="1" w:styleId="Sinlista1">
    <w:name w:val="Sin lista1"/>
    <w:next w:val="Sinlista"/>
    <w:uiPriority w:val="99"/>
    <w:semiHidden/>
    <w:unhideWhenUsed/>
    <w:rsid w:val="00EA6523"/>
  </w:style>
  <w:style w:type="paragraph" w:styleId="Textonotapie">
    <w:name w:val="footnote text"/>
    <w:aliases w:val="Footnote,Testo nota a piè di pagina Carattere Char,Footnote Text Char Char Char Char Char,Footnote Text Char Char Char Char,Footnote Text Char Char Char"/>
    <w:basedOn w:val="Normal"/>
    <w:link w:val="TextonotapieCar"/>
    <w:uiPriority w:val="99"/>
    <w:rsid w:val="00EA6523"/>
    <w:pPr>
      <w:spacing w:after="0" w:line="240" w:lineRule="auto"/>
      <w:ind w:left="431"/>
      <w:jc w:val="both"/>
    </w:pPr>
    <w:rPr>
      <w:rFonts w:ascii="Times New Roman" w:eastAsia="Times New Roman" w:hAnsi="Times New Roman" w:cs="Times New Roman"/>
      <w:sz w:val="24"/>
      <w:szCs w:val="20"/>
      <w:lang w:eastAsia="es-ES"/>
    </w:rPr>
  </w:style>
  <w:style w:type="character" w:customStyle="1" w:styleId="TextonotapieCar">
    <w:name w:val="Texto nota pie Car"/>
    <w:aliases w:val="Footnote Car,Testo nota a piè di pagina Carattere Char Car,Footnote Text Char Char Char Char Char Car,Footnote Text Char Char Char Char Car,Footnote Text Char Char Char Car"/>
    <w:basedOn w:val="Fuentedeprrafopredeter"/>
    <w:link w:val="Textonotapie"/>
    <w:uiPriority w:val="99"/>
    <w:rsid w:val="00EA6523"/>
    <w:rPr>
      <w:rFonts w:ascii="Times New Roman" w:eastAsia="Times New Roman" w:hAnsi="Times New Roman" w:cs="Times New Roman"/>
      <w:sz w:val="24"/>
      <w:szCs w:val="20"/>
      <w:lang w:eastAsia="es-ES"/>
    </w:rPr>
  </w:style>
  <w:style w:type="paragraph" w:customStyle="1" w:styleId="sangra">
    <w:name w:val="sangría"/>
    <w:basedOn w:val="Normal"/>
    <w:rsid w:val="00EA6523"/>
    <w:pPr>
      <w:spacing w:after="0" w:line="240" w:lineRule="auto"/>
      <w:ind w:left="851"/>
      <w:jc w:val="both"/>
    </w:pPr>
    <w:rPr>
      <w:rFonts w:ascii="Times New Roman" w:eastAsia="Times New Roman" w:hAnsi="Times New Roman" w:cs="Times New Roman"/>
      <w:sz w:val="24"/>
      <w:szCs w:val="20"/>
      <w:lang w:val="es-ES_tradnl" w:eastAsia="es-ES"/>
    </w:rPr>
  </w:style>
  <w:style w:type="paragraph" w:styleId="Sangradetextonormal">
    <w:name w:val="Body Text Indent"/>
    <w:aliases w:val="Sangría de t. independiente"/>
    <w:basedOn w:val="Normal"/>
    <w:link w:val="SangradetextonormalCar"/>
    <w:rsid w:val="00EA6523"/>
    <w:pPr>
      <w:spacing w:after="120" w:line="240" w:lineRule="auto"/>
      <w:ind w:left="283"/>
      <w:jc w:val="both"/>
    </w:pPr>
    <w:rPr>
      <w:rFonts w:ascii="Times New Roman" w:eastAsia="Times New Roman" w:hAnsi="Times New Roman" w:cs="Times New Roman"/>
      <w:sz w:val="24"/>
      <w:szCs w:val="20"/>
      <w:lang w:eastAsia="es-ES"/>
    </w:rPr>
  </w:style>
  <w:style w:type="character" w:customStyle="1" w:styleId="SangradetextonormalCar">
    <w:name w:val="Sangría de texto normal Car"/>
    <w:aliases w:val="Sangría de t. independiente Car"/>
    <w:basedOn w:val="Fuentedeprrafopredeter"/>
    <w:link w:val="Sangradetextonormal"/>
    <w:rsid w:val="00EA6523"/>
    <w:rPr>
      <w:rFonts w:ascii="Times New Roman" w:eastAsia="Times New Roman" w:hAnsi="Times New Roman" w:cs="Times New Roman"/>
      <w:sz w:val="24"/>
      <w:szCs w:val="20"/>
      <w:lang w:eastAsia="es-ES"/>
    </w:rPr>
  </w:style>
  <w:style w:type="paragraph" w:customStyle="1" w:styleId="p13">
    <w:name w:val="p13"/>
    <w:basedOn w:val="Normal"/>
    <w:rsid w:val="00EA6523"/>
    <w:pPr>
      <w:widowControl w:val="0"/>
      <w:tabs>
        <w:tab w:val="left" w:pos="720"/>
      </w:tabs>
      <w:spacing w:after="0" w:line="240" w:lineRule="atLeast"/>
    </w:pPr>
    <w:rPr>
      <w:rFonts w:ascii="Times New Roman" w:eastAsia="Times New Roman" w:hAnsi="Times New Roman" w:cs="Times New Roman"/>
      <w:snapToGrid w:val="0"/>
      <w:sz w:val="24"/>
      <w:szCs w:val="20"/>
      <w:lang w:eastAsia="es-ES"/>
    </w:rPr>
  </w:style>
  <w:style w:type="paragraph" w:customStyle="1" w:styleId="p49">
    <w:name w:val="p49"/>
    <w:basedOn w:val="Normal"/>
    <w:rsid w:val="00EA6523"/>
    <w:pPr>
      <w:widowControl w:val="0"/>
      <w:tabs>
        <w:tab w:val="left" w:pos="1780"/>
        <w:tab w:val="left" w:pos="1900"/>
      </w:tabs>
      <w:spacing w:after="0" w:line="280" w:lineRule="atLeast"/>
      <w:ind w:left="288" w:firstLine="144"/>
    </w:pPr>
    <w:rPr>
      <w:rFonts w:ascii="Times New Roman" w:eastAsia="Times New Roman" w:hAnsi="Times New Roman" w:cs="Times New Roman"/>
      <w:snapToGrid w:val="0"/>
      <w:sz w:val="24"/>
      <w:szCs w:val="20"/>
      <w:lang w:eastAsia="es-ES"/>
    </w:rPr>
  </w:style>
  <w:style w:type="paragraph" w:customStyle="1" w:styleId="p67">
    <w:name w:val="p67"/>
    <w:basedOn w:val="Normal"/>
    <w:rsid w:val="00EA6523"/>
    <w:pPr>
      <w:widowControl w:val="0"/>
      <w:tabs>
        <w:tab w:val="left" w:pos="1460"/>
      </w:tabs>
      <w:spacing w:after="0" w:line="560" w:lineRule="atLeast"/>
      <w:ind w:left="20"/>
    </w:pPr>
    <w:rPr>
      <w:rFonts w:ascii="Times New Roman" w:eastAsia="Times New Roman" w:hAnsi="Times New Roman" w:cs="Times New Roman"/>
      <w:snapToGrid w:val="0"/>
      <w:sz w:val="24"/>
      <w:szCs w:val="20"/>
      <w:lang w:eastAsia="es-ES"/>
    </w:rPr>
  </w:style>
  <w:style w:type="paragraph" w:styleId="Encabezado">
    <w:name w:val="header"/>
    <w:basedOn w:val="Normal"/>
    <w:link w:val="EncabezadoCar"/>
    <w:uiPriority w:val="99"/>
    <w:rsid w:val="00EA6523"/>
    <w:pPr>
      <w:tabs>
        <w:tab w:val="center" w:pos="4252"/>
        <w:tab w:val="right" w:pos="8504"/>
      </w:tabs>
      <w:spacing w:after="0" w:line="240" w:lineRule="auto"/>
      <w:ind w:left="431"/>
      <w:jc w:val="both"/>
    </w:pPr>
    <w:rPr>
      <w:rFonts w:ascii="Times New Roman" w:eastAsia="Times New Roman" w:hAnsi="Times New Roman" w:cs="Times New Roman"/>
      <w:sz w:val="24"/>
      <w:szCs w:val="20"/>
      <w:lang w:eastAsia="es-ES"/>
    </w:rPr>
  </w:style>
  <w:style w:type="character" w:customStyle="1" w:styleId="EncabezadoCar">
    <w:name w:val="Encabezado Car"/>
    <w:basedOn w:val="Fuentedeprrafopredeter"/>
    <w:link w:val="Encabezado"/>
    <w:uiPriority w:val="99"/>
    <w:rsid w:val="00EA6523"/>
    <w:rPr>
      <w:rFonts w:ascii="Times New Roman" w:eastAsia="Times New Roman" w:hAnsi="Times New Roman" w:cs="Times New Roman"/>
      <w:sz w:val="24"/>
      <w:szCs w:val="20"/>
      <w:lang w:eastAsia="es-ES"/>
    </w:rPr>
  </w:style>
  <w:style w:type="paragraph" w:styleId="Piedepgina">
    <w:name w:val="footer"/>
    <w:basedOn w:val="Normal"/>
    <w:link w:val="PiedepginaCar"/>
    <w:uiPriority w:val="99"/>
    <w:rsid w:val="00EA6523"/>
    <w:pPr>
      <w:tabs>
        <w:tab w:val="center" w:pos="4252"/>
        <w:tab w:val="right" w:pos="8504"/>
      </w:tabs>
      <w:spacing w:after="0" w:line="240" w:lineRule="auto"/>
      <w:ind w:left="431"/>
      <w:jc w:val="both"/>
    </w:pPr>
    <w:rPr>
      <w:rFonts w:ascii="Times New Roman" w:eastAsia="Times New Roman" w:hAnsi="Times New Roman" w:cs="Times New Roman"/>
      <w:sz w:val="24"/>
      <w:szCs w:val="20"/>
      <w:lang w:eastAsia="es-ES"/>
    </w:rPr>
  </w:style>
  <w:style w:type="character" w:customStyle="1" w:styleId="PiedepginaCar">
    <w:name w:val="Pie de página Car"/>
    <w:basedOn w:val="Fuentedeprrafopredeter"/>
    <w:link w:val="Piedepgina"/>
    <w:uiPriority w:val="99"/>
    <w:rsid w:val="00EA6523"/>
    <w:rPr>
      <w:rFonts w:ascii="Times New Roman" w:eastAsia="Times New Roman" w:hAnsi="Times New Roman" w:cs="Times New Roman"/>
      <w:sz w:val="24"/>
      <w:szCs w:val="20"/>
      <w:lang w:eastAsia="es-ES"/>
    </w:rPr>
  </w:style>
  <w:style w:type="character" w:styleId="Nmerodepgina">
    <w:name w:val="page number"/>
    <w:basedOn w:val="Fuentedeprrafopredeter"/>
    <w:rsid w:val="00EA6523"/>
  </w:style>
  <w:style w:type="paragraph" w:styleId="Textoindependiente">
    <w:name w:val="Body Text"/>
    <w:basedOn w:val="Normal"/>
    <w:link w:val="TextoindependienteCar"/>
    <w:rsid w:val="00EA652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rsid w:val="00EA6523"/>
    <w:rPr>
      <w:rFonts w:ascii="Times New Roman" w:eastAsia="Times New Roman" w:hAnsi="Times New Roman" w:cs="Times New Roman"/>
      <w:sz w:val="24"/>
      <w:szCs w:val="20"/>
      <w:lang w:val="es-ES_tradnl" w:eastAsia="es-ES"/>
    </w:rPr>
  </w:style>
  <w:style w:type="paragraph" w:styleId="Sangra2detindependiente">
    <w:name w:val="Body Text Indent 2"/>
    <w:basedOn w:val="Normal"/>
    <w:link w:val="Sangra2detindependienteCar"/>
    <w:rsid w:val="00EA6523"/>
    <w:pPr>
      <w:spacing w:after="0" w:line="240" w:lineRule="auto"/>
      <w:ind w:left="360" w:firstLine="360"/>
      <w:jc w:val="both"/>
    </w:pPr>
    <w:rPr>
      <w:rFonts w:ascii="Times New Roman" w:eastAsia="Times New Roman" w:hAnsi="Times New Roman" w:cs="Times New Roman"/>
      <w:sz w:val="24"/>
      <w:szCs w:val="20"/>
      <w:lang w:val="es-ES_tradnl"/>
    </w:rPr>
  </w:style>
  <w:style w:type="character" w:customStyle="1" w:styleId="Sangra2detindependienteCar">
    <w:name w:val="Sangría 2 de t. independiente Car"/>
    <w:basedOn w:val="Fuentedeprrafopredeter"/>
    <w:link w:val="Sangra2detindependiente"/>
    <w:rsid w:val="00EA6523"/>
    <w:rPr>
      <w:rFonts w:ascii="Times New Roman" w:eastAsia="Times New Roman" w:hAnsi="Times New Roman" w:cs="Times New Roman"/>
      <w:sz w:val="24"/>
      <w:szCs w:val="20"/>
      <w:lang w:val="es-ES_tradnl"/>
    </w:rPr>
  </w:style>
  <w:style w:type="character" w:styleId="Refdecomentario">
    <w:name w:val="annotation reference"/>
    <w:uiPriority w:val="99"/>
    <w:rsid w:val="00EA6523"/>
    <w:rPr>
      <w:sz w:val="16"/>
      <w:szCs w:val="16"/>
    </w:rPr>
  </w:style>
  <w:style w:type="paragraph" w:styleId="Textocomentario">
    <w:name w:val="annotation text"/>
    <w:basedOn w:val="Normal"/>
    <w:link w:val="TextocomentarioCar"/>
    <w:uiPriority w:val="99"/>
    <w:rsid w:val="00EA6523"/>
    <w:pPr>
      <w:spacing w:after="0" w:line="240" w:lineRule="auto"/>
      <w:jc w:val="both"/>
    </w:pPr>
    <w:rPr>
      <w:rFonts w:ascii="Times New Roman" w:eastAsia="Times New Roman" w:hAnsi="Times New Roman" w:cs="Times New Roman"/>
      <w:sz w:val="20"/>
      <w:szCs w:val="20"/>
      <w:lang w:val="es-ES_tradnl"/>
    </w:rPr>
  </w:style>
  <w:style w:type="character" w:customStyle="1" w:styleId="TextocomentarioCar">
    <w:name w:val="Texto comentario Car"/>
    <w:basedOn w:val="Fuentedeprrafopredeter"/>
    <w:link w:val="Textocomentario"/>
    <w:uiPriority w:val="99"/>
    <w:rsid w:val="00EA6523"/>
    <w:rPr>
      <w:rFonts w:ascii="Times New Roman" w:eastAsia="Times New Roman" w:hAnsi="Times New Roman" w:cs="Times New Roman"/>
      <w:sz w:val="20"/>
      <w:szCs w:val="20"/>
      <w:lang w:val="es-ES_tradnl"/>
    </w:rPr>
  </w:style>
  <w:style w:type="character" w:styleId="Refdenotaalpie">
    <w:name w:val="footnote reference"/>
    <w:uiPriority w:val="99"/>
    <w:rsid w:val="00EA6523"/>
    <w:rPr>
      <w:vertAlign w:val="superscript"/>
    </w:rPr>
  </w:style>
  <w:style w:type="paragraph" w:styleId="Sangra3detindependiente">
    <w:name w:val="Body Text Indent 3"/>
    <w:basedOn w:val="Normal"/>
    <w:link w:val="Sangra3detindependienteCar"/>
    <w:rsid w:val="00EA6523"/>
    <w:pPr>
      <w:spacing w:after="0" w:line="240" w:lineRule="auto"/>
      <w:ind w:left="720"/>
      <w:jc w:val="both"/>
    </w:pPr>
    <w:rPr>
      <w:rFonts w:ascii="Times New Roman" w:eastAsia="Times New Roman" w:hAnsi="Times New Roman" w:cs="Times New Roman"/>
      <w:sz w:val="24"/>
      <w:szCs w:val="20"/>
      <w:lang w:val="es-PY" w:eastAsia="es-ES"/>
    </w:rPr>
  </w:style>
  <w:style w:type="character" w:customStyle="1" w:styleId="Sangra3detindependienteCar">
    <w:name w:val="Sangría 3 de t. independiente Car"/>
    <w:basedOn w:val="Fuentedeprrafopredeter"/>
    <w:link w:val="Sangra3detindependiente"/>
    <w:rsid w:val="00EA6523"/>
    <w:rPr>
      <w:rFonts w:ascii="Times New Roman" w:eastAsia="Times New Roman" w:hAnsi="Times New Roman" w:cs="Times New Roman"/>
      <w:sz w:val="24"/>
      <w:szCs w:val="20"/>
      <w:lang w:val="es-PY" w:eastAsia="es-ES"/>
    </w:rPr>
  </w:style>
  <w:style w:type="paragraph" w:customStyle="1" w:styleId="Style1">
    <w:name w:val="Style1"/>
    <w:basedOn w:val="Ttulo1"/>
    <w:rsid w:val="00EA6523"/>
    <w:pPr>
      <w:numPr>
        <w:numId w:val="3"/>
      </w:numPr>
    </w:pPr>
    <w:rPr>
      <w:lang w:val="es-PY"/>
    </w:rPr>
  </w:style>
  <w:style w:type="paragraph" w:customStyle="1" w:styleId="Style2">
    <w:name w:val="Style2"/>
    <w:basedOn w:val="Ttulo2"/>
    <w:rsid w:val="00EA6523"/>
    <w:pPr>
      <w:numPr>
        <w:ilvl w:val="1"/>
        <w:numId w:val="3"/>
      </w:numPr>
    </w:pPr>
    <w:rPr>
      <w:lang w:val="es-PY"/>
    </w:rPr>
  </w:style>
  <w:style w:type="paragraph" w:styleId="TDC2">
    <w:name w:val="toc 2"/>
    <w:basedOn w:val="Normal"/>
    <w:next w:val="Normal"/>
    <w:autoRedefine/>
    <w:semiHidden/>
    <w:rsid w:val="00EA6523"/>
    <w:pPr>
      <w:tabs>
        <w:tab w:val="left" w:pos="960"/>
        <w:tab w:val="right" w:leader="dot" w:pos="9680"/>
      </w:tabs>
      <w:spacing w:after="0" w:line="240" w:lineRule="auto"/>
      <w:ind w:left="900" w:hanging="660"/>
      <w:jc w:val="both"/>
    </w:pPr>
    <w:rPr>
      <w:rFonts w:ascii="Times New Roman" w:eastAsia="Times New Roman" w:hAnsi="Times New Roman" w:cs="Times New Roman"/>
      <w:noProof/>
      <w:sz w:val="24"/>
      <w:szCs w:val="20"/>
      <w:lang w:eastAsia="es-ES"/>
    </w:rPr>
  </w:style>
  <w:style w:type="paragraph" w:customStyle="1" w:styleId="TDC11">
    <w:name w:val="TDC 11"/>
    <w:basedOn w:val="Normal"/>
    <w:next w:val="Normal"/>
    <w:autoRedefine/>
    <w:semiHidden/>
    <w:rsid w:val="00EA6523"/>
    <w:pPr>
      <w:tabs>
        <w:tab w:val="left" w:pos="480"/>
        <w:tab w:val="left" w:pos="900"/>
        <w:tab w:val="right" w:leader="dot" w:pos="9540"/>
      </w:tabs>
      <w:spacing w:after="0" w:line="240" w:lineRule="auto"/>
      <w:ind w:right="94"/>
      <w:jc w:val="both"/>
    </w:pPr>
    <w:rPr>
      <w:rFonts w:ascii="Arial" w:eastAsia="Times New Roman" w:hAnsi="Arial" w:cs="Arial"/>
      <w:b/>
      <w:bCs/>
      <w:noProof/>
      <w:color w:val="000000"/>
      <w:sz w:val="20"/>
      <w:szCs w:val="20"/>
      <w:lang w:eastAsia="es-ES"/>
    </w:rPr>
  </w:style>
  <w:style w:type="paragraph" w:styleId="TDC3">
    <w:name w:val="toc 3"/>
    <w:basedOn w:val="Normal"/>
    <w:next w:val="Normal"/>
    <w:autoRedefine/>
    <w:semiHidden/>
    <w:rsid w:val="00EA6523"/>
    <w:pPr>
      <w:spacing w:after="0" w:line="240" w:lineRule="auto"/>
      <w:ind w:left="480"/>
      <w:jc w:val="both"/>
    </w:pPr>
    <w:rPr>
      <w:rFonts w:ascii="Times New Roman" w:eastAsia="Times New Roman" w:hAnsi="Times New Roman" w:cs="Times New Roman"/>
      <w:sz w:val="24"/>
      <w:szCs w:val="20"/>
      <w:lang w:eastAsia="es-ES"/>
    </w:rPr>
  </w:style>
  <w:style w:type="paragraph" w:styleId="TDC4">
    <w:name w:val="toc 4"/>
    <w:basedOn w:val="Normal"/>
    <w:next w:val="Normal"/>
    <w:autoRedefine/>
    <w:semiHidden/>
    <w:rsid w:val="00EA6523"/>
    <w:pPr>
      <w:spacing w:after="0" w:line="240" w:lineRule="auto"/>
      <w:ind w:left="720"/>
      <w:jc w:val="both"/>
    </w:pPr>
    <w:rPr>
      <w:rFonts w:ascii="Times New Roman" w:eastAsia="Times New Roman" w:hAnsi="Times New Roman" w:cs="Times New Roman"/>
      <w:sz w:val="24"/>
      <w:szCs w:val="20"/>
      <w:lang w:eastAsia="es-ES"/>
    </w:rPr>
  </w:style>
  <w:style w:type="paragraph" w:styleId="TDC5">
    <w:name w:val="toc 5"/>
    <w:basedOn w:val="Normal"/>
    <w:next w:val="Normal"/>
    <w:autoRedefine/>
    <w:semiHidden/>
    <w:rsid w:val="00EA6523"/>
    <w:pPr>
      <w:spacing w:after="0" w:line="240" w:lineRule="auto"/>
      <w:ind w:left="960"/>
      <w:jc w:val="both"/>
    </w:pPr>
    <w:rPr>
      <w:rFonts w:ascii="Times New Roman" w:eastAsia="Times New Roman" w:hAnsi="Times New Roman" w:cs="Times New Roman"/>
      <w:sz w:val="24"/>
      <w:szCs w:val="20"/>
      <w:lang w:eastAsia="es-ES"/>
    </w:rPr>
  </w:style>
  <w:style w:type="paragraph" w:styleId="TDC6">
    <w:name w:val="toc 6"/>
    <w:basedOn w:val="Normal"/>
    <w:next w:val="Normal"/>
    <w:autoRedefine/>
    <w:semiHidden/>
    <w:rsid w:val="00EA6523"/>
    <w:pPr>
      <w:spacing w:after="0" w:line="240" w:lineRule="auto"/>
      <w:ind w:left="1200"/>
      <w:jc w:val="both"/>
    </w:pPr>
    <w:rPr>
      <w:rFonts w:ascii="Times New Roman" w:eastAsia="Times New Roman" w:hAnsi="Times New Roman" w:cs="Times New Roman"/>
      <w:sz w:val="24"/>
      <w:szCs w:val="20"/>
      <w:lang w:eastAsia="es-ES"/>
    </w:rPr>
  </w:style>
  <w:style w:type="paragraph" w:styleId="TDC7">
    <w:name w:val="toc 7"/>
    <w:basedOn w:val="Normal"/>
    <w:next w:val="Normal"/>
    <w:autoRedefine/>
    <w:semiHidden/>
    <w:rsid w:val="00EA6523"/>
    <w:pPr>
      <w:spacing w:after="0" w:line="240" w:lineRule="auto"/>
      <w:ind w:left="1440"/>
      <w:jc w:val="both"/>
    </w:pPr>
    <w:rPr>
      <w:rFonts w:ascii="Times New Roman" w:eastAsia="Times New Roman" w:hAnsi="Times New Roman" w:cs="Times New Roman"/>
      <w:sz w:val="24"/>
      <w:szCs w:val="20"/>
      <w:lang w:eastAsia="es-ES"/>
    </w:rPr>
  </w:style>
  <w:style w:type="paragraph" w:styleId="TDC8">
    <w:name w:val="toc 8"/>
    <w:basedOn w:val="Normal"/>
    <w:next w:val="Normal"/>
    <w:autoRedefine/>
    <w:semiHidden/>
    <w:rsid w:val="00EA6523"/>
    <w:pPr>
      <w:spacing w:after="0" w:line="240" w:lineRule="auto"/>
      <w:ind w:left="1680"/>
      <w:jc w:val="both"/>
    </w:pPr>
    <w:rPr>
      <w:rFonts w:ascii="Times New Roman" w:eastAsia="Times New Roman" w:hAnsi="Times New Roman" w:cs="Times New Roman"/>
      <w:sz w:val="24"/>
      <w:szCs w:val="20"/>
      <w:lang w:eastAsia="es-ES"/>
    </w:rPr>
  </w:style>
  <w:style w:type="paragraph" w:styleId="TDC9">
    <w:name w:val="toc 9"/>
    <w:basedOn w:val="Normal"/>
    <w:next w:val="Normal"/>
    <w:autoRedefine/>
    <w:semiHidden/>
    <w:rsid w:val="00EA6523"/>
    <w:pPr>
      <w:spacing w:after="0" w:line="240" w:lineRule="auto"/>
      <w:ind w:left="1920"/>
      <w:jc w:val="both"/>
    </w:pPr>
    <w:rPr>
      <w:rFonts w:ascii="Times New Roman" w:eastAsia="Times New Roman" w:hAnsi="Times New Roman" w:cs="Times New Roman"/>
      <w:sz w:val="24"/>
      <w:szCs w:val="20"/>
      <w:lang w:eastAsia="es-ES"/>
    </w:rPr>
  </w:style>
  <w:style w:type="character" w:styleId="Hipervnculo">
    <w:name w:val="Hyperlink"/>
    <w:uiPriority w:val="99"/>
    <w:rsid w:val="00EA6523"/>
    <w:rPr>
      <w:color w:val="0000FF"/>
      <w:u w:val="single"/>
    </w:rPr>
  </w:style>
  <w:style w:type="paragraph" w:styleId="Ttulo">
    <w:name w:val="Title"/>
    <w:basedOn w:val="Normal"/>
    <w:link w:val="TtuloCar"/>
    <w:uiPriority w:val="10"/>
    <w:qFormat/>
    <w:rsid w:val="00EA6523"/>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EA6523"/>
    <w:rPr>
      <w:rFonts w:ascii="Times New Roman" w:eastAsia="Times New Roman" w:hAnsi="Times New Roman" w:cs="Times New Roman"/>
      <w:b/>
      <w:sz w:val="28"/>
      <w:szCs w:val="20"/>
      <w:lang w:eastAsia="es-ES"/>
    </w:rPr>
  </w:style>
  <w:style w:type="paragraph" w:styleId="Subttulo">
    <w:name w:val="Subtitle"/>
    <w:basedOn w:val="Normal"/>
    <w:link w:val="SubttuloCar"/>
    <w:qFormat/>
    <w:rsid w:val="00EA6523"/>
    <w:pPr>
      <w:spacing w:after="0" w:line="240" w:lineRule="auto"/>
      <w:jc w:val="center"/>
    </w:pPr>
    <w:rPr>
      <w:rFonts w:ascii="Times New Roman" w:eastAsia="Times New Roman" w:hAnsi="Times New Roman" w:cs="Times New Roman"/>
      <w:b/>
      <w:sz w:val="32"/>
      <w:szCs w:val="20"/>
      <w:lang w:val="es-MX" w:eastAsia="es-ES"/>
    </w:rPr>
  </w:style>
  <w:style w:type="character" w:customStyle="1" w:styleId="SubttuloCar">
    <w:name w:val="Subtítulo Car"/>
    <w:basedOn w:val="Fuentedeprrafopredeter"/>
    <w:link w:val="Subttulo"/>
    <w:rsid w:val="00EA6523"/>
    <w:rPr>
      <w:rFonts w:ascii="Times New Roman" w:eastAsia="Times New Roman" w:hAnsi="Times New Roman" w:cs="Times New Roman"/>
      <w:b/>
      <w:sz w:val="32"/>
      <w:szCs w:val="20"/>
      <w:lang w:val="es-MX" w:eastAsia="es-ES"/>
    </w:rPr>
  </w:style>
  <w:style w:type="paragraph" w:customStyle="1" w:styleId="Memoheading">
    <w:name w:val="Memo heading"/>
    <w:rsid w:val="00EA6523"/>
    <w:pPr>
      <w:spacing w:after="0" w:line="240" w:lineRule="auto"/>
    </w:pPr>
    <w:rPr>
      <w:rFonts w:ascii="Times New Roman" w:eastAsia="Times New Roman" w:hAnsi="Times New Roman" w:cs="Times New Roman"/>
      <w:noProof/>
      <w:sz w:val="20"/>
      <w:szCs w:val="20"/>
      <w:lang w:val="en-US"/>
    </w:rPr>
  </w:style>
  <w:style w:type="paragraph" w:customStyle="1" w:styleId="Outline">
    <w:name w:val="Outline"/>
    <w:basedOn w:val="Normal"/>
    <w:rsid w:val="00EA6523"/>
    <w:pPr>
      <w:spacing w:before="240" w:after="0" w:line="240" w:lineRule="auto"/>
    </w:pPr>
    <w:rPr>
      <w:rFonts w:ascii="Times New Roman" w:eastAsia="Times New Roman" w:hAnsi="Times New Roman" w:cs="Times New Roman"/>
      <w:kern w:val="28"/>
      <w:sz w:val="24"/>
      <w:szCs w:val="20"/>
      <w:lang w:val="en-US"/>
    </w:rPr>
  </w:style>
  <w:style w:type="paragraph" w:styleId="Textoindependiente2">
    <w:name w:val="Body Text 2"/>
    <w:basedOn w:val="Normal"/>
    <w:link w:val="Textoindependiente2Car"/>
    <w:rsid w:val="00EA6523"/>
    <w:pPr>
      <w:numPr>
        <w:numId w:val="2"/>
      </w:numPr>
      <w:spacing w:before="120" w:after="120" w:line="240" w:lineRule="auto"/>
      <w:jc w:val="center"/>
    </w:pPr>
    <w:rPr>
      <w:rFonts w:ascii="Times New Roman" w:eastAsia="Times New Roman" w:hAnsi="Times New Roman" w:cs="Times New Roman"/>
      <w:b/>
      <w:sz w:val="28"/>
      <w:szCs w:val="20"/>
      <w:lang w:val="en-US"/>
    </w:rPr>
  </w:style>
  <w:style w:type="character" w:customStyle="1" w:styleId="Textoindependiente2Car">
    <w:name w:val="Texto independiente 2 Car"/>
    <w:basedOn w:val="Fuentedeprrafopredeter"/>
    <w:link w:val="Textoindependiente2"/>
    <w:rsid w:val="00EA6523"/>
    <w:rPr>
      <w:rFonts w:ascii="Times New Roman" w:eastAsia="Times New Roman" w:hAnsi="Times New Roman" w:cs="Times New Roman"/>
      <w:b/>
      <w:sz w:val="28"/>
      <w:szCs w:val="20"/>
      <w:lang w:val="en-US"/>
    </w:rPr>
  </w:style>
  <w:style w:type="paragraph" w:customStyle="1" w:styleId="Normali">
    <w:name w:val="Normal(i)"/>
    <w:basedOn w:val="Normal"/>
    <w:rsid w:val="00EA6523"/>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paragraph" w:customStyle="1" w:styleId="aparagraphs">
    <w:name w:val="(a) paragraphs"/>
    <w:next w:val="Normal"/>
    <w:rsid w:val="00EA6523"/>
    <w:pPr>
      <w:spacing w:before="120" w:after="120" w:line="240" w:lineRule="auto"/>
      <w:jc w:val="both"/>
    </w:pPr>
    <w:rPr>
      <w:rFonts w:ascii="Times New Roman" w:eastAsia="Times New Roman" w:hAnsi="Times New Roman" w:cs="Times New Roman"/>
      <w:snapToGrid w:val="0"/>
      <w:sz w:val="24"/>
      <w:szCs w:val="20"/>
      <w:lang w:val="es-ES_tradnl"/>
    </w:rPr>
  </w:style>
  <w:style w:type="paragraph" w:customStyle="1" w:styleId="Clauses">
    <w:name w:val="Clauses"/>
    <w:basedOn w:val="Normal"/>
    <w:rsid w:val="00EA6523"/>
    <w:pPr>
      <w:keepLines/>
      <w:numPr>
        <w:ilvl w:val="2"/>
        <w:numId w:val="4"/>
      </w:numPr>
      <w:tabs>
        <w:tab w:val="clear" w:pos="1712"/>
        <w:tab w:val="num" w:pos="431"/>
      </w:tabs>
      <w:spacing w:after="120" w:line="240" w:lineRule="auto"/>
      <w:ind w:left="431" w:hanging="431"/>
      <w:outlineLvl w:val="0"/>
    </w:pPr>
    <w:rPr>
      <w:rFonts w:ascii="Times New Roman Bold" w:eastAsia="Times New Roman" w:hAnsi="Times New Roman Bold" w:cs="Times New Roman"/>
      <w:b/>
      <w:sz w:val="24"/>
      <w:szCs w:val="20"/>
      <w:lang w:val="es-ES_tradnl" w:eastAsia="en-GB"/>
    </w:rPr>
  </w:style>
  <w:style w:type="paragraph" w:customStyle="1" w:styleId="Normala">
    <w:name w:val="Normal(a)"/>
    <w:basedOn w:val="Normal"/>
    <w:rsid w:val="00EA6523"/>
    <w:pPr>
      <w:keepLines/>
      <w:numPr>
        <w:ilvl w:val="3"/>
        <w:numId w:val="4"/>
      </w:numPr>
      <w:tabs>
        <w:tab w:val="clear" w:pos="2498"/>
        <w:tab w:val="left" w:pos="1418"/>
        <w:tab w:val="num" w:pos="1712"/>
      </w:tabs>
      <w:spacing w:after="120" w:line="240" w:lineRule="auto"/>
      <w:ind w:left="1418" w:hanging="426"/>
      <w:jc w:val="both"/>
    </w:pPr>
    <w:rPr>
      <w:rFonts w:ascii="Times New Roman" w:eastAsia="Times New Roman" w:hAnsi="Times New Roman" w:cs="Times New Roman"/>
      <w:sz w:val="24"/>
      <w:szCs w:val="20"/>
      <w:lang w:val="en-GB" w:eastAsia="en-GB"/>
    </w:rPr>
  </w:style>
  <w:style w:type="paragraph" w:styleId="Textodeglobo">
    <w:name w:val="Balloon Text"/>
    <w:basedOn w:val="Normal"/>
    <w:link w:val="TextodegloboCar"/>
    <w:uiPriority w:val="99"/>
    <w:semiHidden/>
    <w:rsid w:val="00EA6523"/>
    <w:pPr>
      <w:spacing w:after="0" w:line="240" w:lineRule="auto"/>
      <w:ind w:left="431"/>
      <w:jc w:val="both"/>
    </w:pPr>
    <w:rPr>
      <w:rFonts w:ascii="Tahoma" w:eastAsia="Times New Roman" w:hAnsi="Tahoma" w:cs="Times New Roman"/>
      <w:sz w:val="16"/>
      <w:szCs w:val="16"/>
      <w:lang w:eastAsia="es-ES"/>
    </w:rPr>
  </w:style>
  <w:style w:type="character" w:customStyle="1" w:styleId="TextodegloboCar">
    <w:name w:val="Texto de globo Car"/>
    <w:basedOn w:val="Fuentedeprrafopredeter"/>
    <w:link w:val="Textodeglobo"/>
    <w:uiPriority w:val="99"/>
    <w:semiHidden/>
    <w:rsid w:val="00EA6523"/>
    <w:rPr>
      <w:rFonts w:ascii="Tahoma" w:eastAsia="Times New Roman" w:hAnsi="Tahoma" w:cs="Times New Roman"/>
      <w:sz w:val="16"/>
      <w:szCs w:val="16"/>
      <w:lang w:eastAsia="es-ES"/>
    </w:rPr>
  </w:style>
  <w:style w:type="table" w:styleId="Tablaconcuadrcula">
    <w:name w:val="Table Grid"/>
    <w:basedOn w:val="Tablanormal"/>
    <w:uiPriority w:val="59"/>
    <w:rsid w:val="00EA6523"/>
    <w:pPr>
      <w:spacing w:after="0" w:line="240" w:lineRule="auto"/>
    </w:pPr>
    <w:rPr>
      <w:rFonts w:ascii="Times New Roman" w:eastAsia="Times New Roman" w:hAnsi="Times New Roman" w:cs="Times New Roman"/>
      <w:sz w:val="20"/>
      <w:szCs w:val="20"/>
      <w:lang w:val="es-PY"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loque">
    <w:name w:val="Block Text"/>
    <w:basedOn w:val="Normal"/>
    <w:rsid w:val="00EA6523"/>
    <w:pPr>
      <w:tabs>
        <w:tab w:val="left" w:pos="612"/>
      </w:tabs>
      <w:suppressAutoHyphens/>
      <w:spacing w:after="0" w:line="240" w:lineRule="auto"/>
      <w:ind w:left="1152" w:right="-72" w:hanging="540"/>
      <w:jc w:val="both"/>
    </w:pPr>
    <w:rPr>
      <w:rFonts w:ascii="Palatino Linotype" w:eastAsia="Times New Roman" w:hAnsi="Palatino Linotype" w:cs="Times New Roman"/>
      <w:sz w:val="20"/>
      <w:szCs w:val="20"/>
      <w:lang w:val="es-MX"/>
    </w:rPr>
  </w:style>
  <w:style w:type="paragraph" w:customStyle="1" w:styleId="2AutoList1">
    <w:name w:val="2AutoList1"/>
    <w:basedOn w:val="Normal"/>
    <w:rsid w:val="00EA6523"/>
    <w:pPr>
      <w:spacing w:after="0" w:line="240" w:lineRule="auto"/>
    </w:pPr>
    <w:rPr>
      <w:rFonts w:ascii="Palatino Linotype" w:eastAsia="Times New Roman" w:hAnsi="Palatino Linotype" w:cs="Times New Roman"/>
      <w:sz w:val="20"/>
      <w:szCs w:val="20"/>
      <w:lang w:val="es-ES_tradnl"/>
    </w:rPr>
  </w:style>
  <w:style w:type="paragraph" w:styleId="Listaconvietas">
    <w:name w:val="List Bullet"/>
    <w:basedOn w:val="Normal"/>
    <w:autoRedefine/>
    <w:rsid w:val="00EA6523"/>
    <w:pPr>
      <w:widowControl w:val="0"/>
      <w:numPr>
        <w:numId w:val="7"/>
      </w:numPr>
      <w:adjustRightInd w:val="0"/>
      <w:spacing w:before="120" w:after="120" w:line="240" w:lineRule="auto"/>
      <w:jc w:val="both"/>
      <w:textAlignment w:val="baseline"/>
    </w:pPr>
    <w:rPr>
      <w:rFonts w:ascii="Calibri" w:eastAsia="Arial Unicode MS" w:hAnsi="Calibri" w:cs="Calibri"/>
      <w:i/>
      <w:szCs w:val="28"/>
      <w:lang w:val="es-PY" w:eastAsia="es-ES"/>
    </w:rPr>
  </w:style>
  <w:style w:type="paragraph" w:customStyle="1" w:styleId="Sub-ClauseText">
    <w:name w:val="Sub-Clause Text"/>
    <w:basedOn w:val="Normal"/>
    <w:rsid w:val="00EA6523"/>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customStyle="1" w:styleId="SectionVIHeader">
    <w:name w:val="Section VI. Header"/>
    <w:basedOn w:val="Normal"/>
    <w:rsid w:val="00EA6523"/>
    <w:pPr>
      <w:widowControl w:val="0"/>
      <w:adjustRightInd w:val="0"/>
      <w:spacing w:before="120" w:after="240" w:line="360" w:lineRule="atLeast"/>
      <w:jc w:val="center"/>
      <w:textAlignment w:val="baseline"/>
    </w:pPr>
    <w:rPr>
      <w:rFonts w:ascii="Times New Roman" w:eastAsia="Times New Roman" w:hAnsi="Times New Roman" w:cs="Times New Roman"/>
      <w:b/>
      <w:sz w:val="36"/>
      <w:szCs w:val="20"/>
      <w:lang w:val="en-US"/>
    </w:rPr>
  </w:style>
  <w:style w:type="paragraph" w:customStyle="1" w:styleId="TEXTOCar">
    <w:name w:val="TEXTO Car"/>
    <w:basedOn w:val="Normal"/>
    <w:rsid w:val="00EA6523"/>
    <w:pPr>
      <w:widowControl w:val="0"/>
      <w:spacing w:after="0" w:line="240" w:lineRule="auto"/>
      <w:jc w:val="both"/>
    </w:pPr>
    <w:rPr>
      <w:rFonts w:ascii="Lucida Sans" w:eastAsia="Times New Roman" w:hAnsi="Lucida Sans" w:cs="Arial"/>
      <w:szCs w:val="20"/>
      <w:lang w:eastAsia="es-ES"/>
    </w:rPr>
  </w:style>
  <w:style w:type="paragraph" w:customStyle="1" w:styleId="sec7-clauses">
    <w:name w:val="sec7-clauses"/>
    <w:basedOn w:val="Normal"/>
    <w:rsid w:val="00EA6523"/>
    <w:pPr>
      <w:widowControl w:val="0"/>
      <w:tabs>
        <w:tab w:val="num" w:pos="720"/>
      </w:tabs>
      <w:adjustRightInd w:val="0"/>
      <w:spacing w:after="200" w:line="360" w:lineRule="atLeast"/>
      <w:ind w:left="360" w:hanging="360"/>
      <w:jc w:val="both"/>
      <w:textAlignment w:val="baseline"/>
    </w:pPr>
    <w:rPr>
      <w:rFonts w:ascii="Times New Roman Bold" w:eastAsia="Times New Roman" w:hAnsi="Times New Roman Bold" w:cs="Times New Roman"/>
      <w:b/>
      <w:sz w:val="24"/>
      <w:szCs w:val="20"/>
      <w:lang w:val="en-US"/>
    </w:rPr>
  </w:style>
  <w:style w:type="paragraph" w:customStyle="1" w:styleId="SectionIVHeader">
    <w:name w:val="Section IV. Header"/>
    <w:basedOn w:val="SectionVIHeader"/>
    <w:rsid w:val="00EA6523"/>
  </w:style>
  <w:style w:type="paragraph" w:styleId="Prrafodelista">
    <w:name w:val="List Paragraph"/>
    <w:basedOn w:val="Normal"/>
    <w:link w:val="PrrafodelistaCar"/>
    <w:qFormat/>
    <w:rsid w:val="00EA652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styleId="Textoennegrita">
    <w:name w:val="Strong"/>
    <w:uiPriority w:val="22"/>
    <w:qFormat/>
    <w:rsid w:val="00EA6523"/>
    <w:rPr>
      <w:b/>
      <w:bCs/>
    </w:rPr>
  </w:style>
  <w:style w:type="paragraph" w:styleId="Textonotaalfinal">
    <w:name w:val="endnote text"/>
    <w:basedOn w:val="Normal"/>
    <w:link w:val="TextonotaalfinalCar"/>
    <w:uiPriority w:val="99"/>
    <w:unhideWhenUsed/>
    <w:rsid w:val="00EA6523"/>
    <w:pPr>
      <w:spacing w:after="0" w:line="240" w:lineRule="auto"/>
    </w:pPr>
    <w:rPr>
      <w:rFonts w:ascii="Times New Roman" w:eastAsia="Times New Roman" w:hAnsi="Times New Roman" w:cs="Times New Roman"/>
      <w:sz w:val="20"/>
      <w:szCs w:val="20"/>
      <w:lang w:eastAsia="es-ES"/>
    </w:rPr>
  </w:style>
  <w:style w:type="character" w:customStyle="1" w:styleId="TextonotaalfinalCar">
    <w:name w:val="Texto nota al final Car"/>
    <w:basedOn w:val="Fuentedeprrafopredeter"/>
    <w:link w:val="Textonotaalfinal"/>
    <w:uiPriority w:val="99"/>
    <w:rsid w:val="00EA6523"/>
    <w:rPr>
      <w:rFonts w:ascii="Times New Roman" w:eastAsia="Times New Roman" w:hAnsi="Times New Roman" w:cs="Times New Roman"/>
      <w:sz w:val="20"/>
      <w:szCs w:val="20"/>
      <w:lang w:eastAsia="es-ES"/>
    </w:rPr>
  </w:style>
  <w:style w:type="character" w:styleId="Refdenotaalfinal">
    <w:name w:val="endnote reference"/>
    <w:uiPriority w:val="99"/>
    <w:unhideWhenUsed/>
    <w:rsid w:val="00EA6523"/>
    <w:rPr>
      <w:vertAlign w:val="superscript"/>
    </w:rPr>
  </w:style>
  <w:style w:type="paragraph" w:styleId="Asuntodelcomentario">
    <w:name w:val="annotation subject"/>
    <w:basedOn w:val="Textocomentario"/>
    <w:next w:val="Textocomentario"/>
    <w:link w:val="AsuntodelcomentarioCar"/>
    <w:rsid w:val="00EA6523"/>
    <w:pPr>
      <w:ind w:left="431"/>
    </w:pPr>
    <w:rPr>
      <w:b/>
      <w:bCs/>
      <w:lang w:val="es-ES" w:eastAsia="es-ES"/>
    </w:rPr>
  </w:style>
  <w:style w:type="character" w:customStyle="1" w:styleId="AsuntodelcomentarioCar">
    <w:name w:val="Asunto del comentario Car"/>
    <w:basedOn w:val="TextocomentarioCar"/>
    <w:link w:val="Asuntodelcomentario"/>
    <w:rsid w:val="00EA6523"/>
    <w:rPr>
      <w:rFonts w:ascii="Times New Roman" w:eastAsia="Times New Roman" w:hAnsi="Times New Roman" w:cs="Times New Roman"/>
      <w:b/>
      <w:bCs/>
      <w:sz w:val="20"/>
      <w:szCs w:val="20"/>
      <w:lang w:val="es-ES_tradnl" w:eastAsia="es-ES"/>
    </w:rPr>
  </w:style>
  <w:style w:type="paragraph" w:styleId="Revisin">
    <w:name w:val="Revision"/>
    <w:hidden/>
    <w:uiPriority w:val="99"/>
    <w:semiHidden/>
    <w:rsid w:val="00EA6523"/>
    <w:pPr>
      <w:spacing w:after="0" w:line="240" w:lineRule="auto"/>
    </w:pPr>
    <w:rPr>
      <w:rFonts w:ascii="Times New Roman" w:eastAsia="Times New Roman" w:hAnsi="Times New Roman" w:cs="Times New Roman"/>
      <w:sz w:val="24"/>
      <w:szCs w:val="20"/>
      <w:lang w:eastAsia="es-ES"/>
    </w:rPr>
  </w:style>
  <w:style w:type="paragraph" w:customStyle="1" w:styleId="Subtitle3">
    <w:name w:val="Subtitle 3"/>
    <w:basedOn w:val="Subttulo"/>
    <w:rsid w:val="00EA6523"/>
    <w:pPr>
      <w:widowControl w:val="0"/>
      <w:tabs>
        <w:tab w:val="left" w:pos="1440"/>
      </w:tabs>
      <w:adjustRightInd w:val="0"/>
      <w:spacing w:line="240" w:lineRule="atLeast"/>
      <w:ind w:right="99"/>
      <w:textAlignment w:val="baseline"/>
    </w:pPr>
    <w:rPr>
      <w:rFonts w:ascii="Arial" w:eastAsia="Arial Unicode MS" w:hAnsi="Arial" w:cs="Arial"/>
      <w:sz w:val="40"/>
      <w:lang w:val="es-ES" w:eastAsia="en-US"/>
    </w:rPr>
  </w:style>
  <w:style w:type="character" w:customStyle="1" w:styleId="WW8Num29z3">
    <w:name w:val="WW8Num29z3"/>
    <w:rsid w:val="00EA6523"/>
    <w:rPr>
      <w:rFonts w:ascii="Symbol" w:hAnsi="Symbol"/>
    </w:rPr>
  </w:style>
  <w:style w:type="paragraph" w:customStyle="1" w:styleId="Estilo1">
    <w:name w:val="Estilo1"/>
    <w:basedOn w:val="Normal"/>
    <w:rsid w:val="00EA6523"/>
    <w:pPr>
      <w:tabs>
        <w:tab w:val="left" w:pos="2232"/>
      </w:tabs>
      <w:suppressAutoHyphens/>
      <w:overflowPunct w:val="0"/>
      <w:autoSpaceDE w:val="0"/>
      <w:autoSpaceDN w:val="0"/>
      <w:adjustRightInd w:val="0"/>
      <w:spacing w:after="0" w:line="240" w:lineRule="auto"/>
      <w:ind w:left="432" w:hanging="432"/>
      <w:jc w:val="center"/>
      <w:textAlignment w:val="baseline"/>
    </w:pPr>
    <w:rPr>
      <w:rFonts w:ascii="Times New Roman" w:eastAsia="Times New Roman" w:hAnsi="Times New Roman" w:cs="Times New Roman"/>
      <w:b/>
      <w:caps/>
      <w:sz w:val="28"/>
      <w:szCs w:val="20"/>
      <w:lang w:eastAsia="es-ES"/>
    </w:rPr>
  </w:style>
  <w:style w:type="paragraph" w:styleId="Textoindependiente3">
    <w:name w:val="Body Text 3"/>
    <w:basedOn w:val="Normal"/>
    <w:link w:val="Textoindependiente3Car"/>
    <w:rsid w:val="00EA6523"/>
    <w:pPr>
      <w:spacing w:after="120" w:line="240" w:lineRule="auto"/>
      <w:ind w:left="431"/>
      <w:jc w:val="both"/>
    </w:pPr>
    <w:rPr>
      <w:rFonts w:ascii="Times New Roman" w:eastAsia="Times New Roman" w:hAnsi="Times New Roman" w:cs="Times New Roman"/>
      <w:sz w:val="16"/>
      <w:szCs w:val="16"/>
      <w:lang w:eastAsia="es-ES"/>
    </w:rPr>
  </w:style>
  <w:style w:type="character" w:customStyle="1" w:styleId="Textoindependiente3Car">
    <w:name w:val="Texto independiente 3 Car"/>
    <w:basedOn w:val="Fuentedeprrafopredeter"/>
    <w:link w:val="Textoindependiente3"/>
    <w:rsid w:val="00EA6523"/>
    <w:rPr>
      <w:rFonts w:ascii="Times New Roman" w:eastAsia="Times New Roman" w:hAnsi="Times New Roman" w:cs="Times New Roman"/>
      <w:sz w:val="16"/>
      <w:szCs w:val="16"/>
      <w:lang w:eastAsia="es-ES"/>
    </w:rPr>
  </w:style>
  <w:style w:type="paragraph" w:customStyle="1" w:styleId="Heading1-Clausename">
    <w:name w:val="Heading 1- Clause name"/>
    <w:basedOn w:val="Normal"/>
    <w:rsid w:val="00EA6523"/>
    <w:pPr>
      <w:widowControl w:val="0"/>
      <w:numPr>
        <w:numId w:val="5"/>
      </w:numPr>
      <w:adjustRightInd w:val="0"/>
      <w:spacing w:after="200" w:line="360" w:lineRule="atLeast"/>
      <w:jc w:val="both"/>
      <w:textAlignment w:val="baseline"/>
    </w:pPr>
    <w:rPr>
      <w:rFonts w:ascii="Times New Roman" w:eastAsia="Times New Roman" w:hAnsi="Times New Roman" w:cs="Times New Roman"/>
      <w:b/>
      <w:sz w:val="24"/>
      <w:szCs w:val="20"/>
      <w:lang w:val="en-US"/>
    </w:rPr>
  </w:style>
  <w:style w:type="paragraph" w:customStyle="1" w:styleId="SectionVHeader">
    <w:name w:val="Section V. Header"/>
    <w:basedOn w:val="Normal"/>
    <w:rsid w:val="00EA6523"/>
    <w:pPr>
      <w:spacing w:after="0" w:line="240" w:lineRule="auto"/>
      <w:jc w:val="center"/>
    </w:pPr>
    <w:rPr>
      <w:rFonts w:ascii="Times New Roman" w:eastAsia="Times New Roman" w:hAnsi="Times New Roman" w:cs="Times New Roman"/>
      <w:b/>
      <w:sz w:val="36"/>
      <w:szCs w:val="20"/>
      <w:lang w:val="es-ES_tradnl" w:eastAsia="es-ES"/>
    </w:rPr>
  </w:style>
  <w:style w:type="paragraph" w:customStyle="1" w:styleId="Subtitle4">
    <w:name w:val="Subtitle 4"/>
    <w:basedOn w:val="Normal"/>
    <w:rsid w:val="00EA6523"/>
    <w:pPr>
      <w:widowControl w:val="0"/>
      <w:numPr>
        <w:numId w:val="6"/>
      </w:numPr>
      <w:tabs>
        <w:tab w:val="left" w:pos="0"/>
      </w:tabs>
      <w:suppressAutoHyphens/>
      <w:spacing w:after="0" w:line="240" w:lineRule="auto"/>
      <w:jc w:val="both"/>
      <w:textAlignment w:val="baseline"/>
    </w:pPr>
    <w:rPr>
      <w:rFonts w:ascii="Arial" w:eastAsia="Arial Unicode MS" w:hAnsi="Arial" w:cs="Arial"/>
      <w:b/>
      <w:spacing w:val="-2"/>
      <w:sz w:val="20"/>
      <w:szCs w:val="20"/>
      <w:u w:val="single"/>
      <w:lang w:val="es-ES_tradnl" w:eastAsia="es-PY"/>
    </w:rPr>
  </w:style>
  <w:style w:type="paragraph" w:customStyle="1" w:styleId="oddl-nadpis">
    <w:name w:val="oddíl-nadpis"/>
    <w:basedOn w:val="Normal"/>
    <w:rsid w:val="00EA6523"/>
    <w:pPr>
      <w:keepNext/>
      <w:widowControl w:val="0"/>
      <w:tabs>
        <w:tab w:val="left" w:pos="567"/>
      </w:tabs>
      <w:spacing w:before="240" w:after="0" w:line="240" w:lineRule="exact"/>
    </w:pPr>
    <w:rPr>
      <w:rFonts w:ascii="Arial" w:eastAsia="Times New Roman" w:hAnsi="Arial" w:cs="Times New Roman"/>
      <w:b/>
      <w:sz w:val="24"/>
      <w:szCs w:val="20"/>
      <w:lang w:val="cs-CZ"/>
    </w:rPr>
  </w:style>
  <w:style w:type="character" w:styleId="nfasis">
    <w:name w:val="Emphasis"/>
    <w:uiPriority w:val="20"/>
    <w:qFormat/>
    <w:rsid w:val="00EA6523"/>
    <w:rPr>
      <w:i/>
      <w:iCs/>
    </w:rPr>
  </w:style>
  <w:style w:type="paragraph" w:styleId="ndice1">
    <w:name w:val="index 1"/>
    <w:basedOn w:val="Normal"/>
    <w:next w:val="Normal"/>
    <w:autoRedefine/>
    <w:uiPriority w:val="99"/>
    <w:unhideWhenUsed/>
    <w:rsid w:val="00EA6523"/>
    <w:pPr>
      <w:widowControl w:val="0"/>
      <w:adjustRightInd w:val="0"/>
      <w:spacing w:after="0" w:line="240" w:lineRule="auto"/>
      <w:ind w:left="240" w:hanging="240"/>
      <w:jc w:val="both"/>
      <w:textAlignment w:val="baseline"/>
    </w:pPr>
    <w:rPr>
      <w:rFonts w:ascii="Times New Roman" w:eastAsia="Times New Roman" w:hAnsi="Times New Roman" w:cs="Times New Roman"/>
      <w:sz w:val="24"/>
      <w:szCs w:val="24"/>
      <w:lang w:val="es-ES_tradnl"/>
    </w:rPr>
  </w:style>
  <w:style w:type="paragraph" w:customStyle="1" w:styleId="SectionIXHeader">
    <w:name w:val="Section IX. Header"/>
    <w:basedOn w:val="SectionVIHeader"/>
    <w:rsid w:val="00EA6523"/>
    <w:pPr>
      <w:widowControl/>
      <w:numPr>
        <w:ilvl w:val="12"/>
      </w:numPr>
      <w:adjustRightInd/>
      <w:spacing w:before="0" w:after="0" w:line="240" w:lineRule="auto"/>
      <w:textAlignment w:val="auto"/>
    </w:pPr>
    <w:rPr>
      <w:rFonts w:ascii="Times New Roman Bold" w:hAnsi="Times New Roman Bold"/>
      <w:lang w:val="es-ES_tradnl"/>
    </w:rPr>
  </w:style>
  <w:style w:type="paragraph" w:styleId="TDC1">
    <w:name w:val="toc 1"/>
    <w:basedOn w:val="Normal"/>
    <w:next w:val="Normal"/>
    <w:autoRedefine/>
    <w:uiPriority w:val="39"/>
    <w:semiHidden/>
    <w:unhideWhenUsed/>
    <w:rsid w:val="00EA6523"/>
    <w:pPr>
      <w:spacing w:after="100" w:line="276" w:lineRule="auto"/>
    </w:pPr>
    <w:rPr>
      <w:rFonts w:ascii="Calibri" w:eastAsia="Calibri" w:hAnsi="Calibri" w:cs="Times New Roman"/>
      <w:lang w:val="es-PY"/>
    </w:rPr>
  </w:style>
  <w:style w:type="paragraph" w:customStyle="1" w:styleId="bodytext">
    <w:name w:val="bodytext"/>
    <w:basedOn w:val="Normal"/>
    <w:rsid w:val="00EA6523"/>
    <w:pPr>
      <w:spacing w:before="240" w:after="240" w:line="240" w:lineRule="auto"/>
    </w:pPr>
    <w:rPr>
      <w:rFonts w:ascii="Times New Roman" w:eastAsia="Times New Roman" w:hAnsi="Times New Roman" w:cs="Times New Roman"/>
      <w:sz w:val="24"/>
      <w:szCs w:val="24"/>
      <w:lang w:eastAsia="es-ES"/>
    </w:rPr>
  </w:style>
  <w:style w:type="paragraph" w:styleId="NormalWeb">
    <w:name w:val="Normal (Web)"/>
    <w:basedOn w:val="Normal"/>
    <w:uiPriority w:val="99"/>
    <w:unhideWhenUsed/>
    <w:rsid w:val="00EA6523"/>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apple-style-span">
    <w:name w:val="apple-style-span"/>
    <w:basedOn w:val="Fuentedeprrafopredeter"/>
    <w:rsid w:val="00EA6523"/>
  </w:style>
  <w:style w:type="table" w:styleId="Sombreadoclaro">
    <w:name w:val="Light Shading"/>
    <w:basedOn w:val="Tablanormal"/>
    <w:uiPriority w:val="60"/>
    <w:rsid w:val="00EA6523"/>
    <w:pPr>
      <w:spacing w:after="0" w:line="240" w:lineRule="auto"/>
    </w:pPr>
    <w:rPr>
      <w:rFonts w:ascii="Calibri" w:eastAsia="Calibri" w:hAnsi="Calibri" w:cs="Times New Roman"/>
      <w:color w:val="000000"/>
      <w:sz w:val="20"/>
      <w:szCs w:val="20"/>
      <w:lang w:val="es-PY" w:eastAsia="es-PY"/>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edeterminado">
    <w:name w:val="Predeterminado"/>
    <w:rsid w:val="00EA6523"/>
    <w:pPr>
      <w:tabs>
        <w:tab w:val="left" w:pos="708"/>
      </w:tabs>
      <w:suppressAutoHyphens/>
      <w:spacing w:after="200" w:line="276" w:lineRule="auto"/>
    </w:pPr>
    <w:rPr>
      <w:rFonts w:ascii="Calibri" w:eastAsia="Droid Sans Fallback" w:hAnsi="Calibri" w:cs="Times New Roman"/>
      <w:lang w:val="es-PY"/>
    </w:rPr>
  </w:style>
  <w:style w:type="table" w:styleId="Cuadrculaclara-nfasis6">
    <w:name w:val="Light Grid Accent 6"/>
    <w:basedOn w:val="Tablanormal"/>
    <w:uiPriority w:val="62"/>
    <w:rsid w:val="00EA6523"/>
    <w:pPr>
      <w:spacing w:after="0" w:line="240" w:lineRule="auto"/>
    </w:pPr>
    <w:rPr>
      <w:rFonts w:ascii="Calibri" w:eastAsia="Calibri" w:hAnsi="Calibri" w:cs="Times New Roman"/>
      <w:sz w:val="20"/>
      <w:szCs w:val="20"/>
      <w:lang w:val="es-PY" w:eastAsia="es-PY"/>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Bahnschrift" w:eastAsia="Times New Roman" w:hAnsi="Bahnschrif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Bahnschrift" w:eastAsia="Times New Roman" w:hAnsi="Bahnschrif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Bahnschrift" w:eastAsia="Times New Roman" w:hAnsi="Bahnschrift" w:cs="Times New Roman"/>
        <w:b/>
        <w:bCs/>
      </w:rPr>
    </w:tblStylePr>
    <w:tblStylePr w:type="lastCol">
      <w:rPr>
        <w:rFonts w:ascii="Bahnschrift" w:eastAsia="Times New Roman" w:hAnsi="Bahnschrif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Contents">
    <w:name w:val="Table Contents"/>
    <w:basedOn w:val="Normal"/>
    <w:rsid w:val="00EA6523"/>
    <w:pPr>
      <w:widowControl w:val="0"/>
      <w:suppressLineNumbers/>
      <w:suppressAutoHyphens/>
      <w:spacing w:after="0" w:line="240" w:lineRule="auto"/>
    </w:pPr>
    <w:rPr>
      <w:rFonts w:ascii="Times New Roman" w:eastAsia="Arial Unicode MS" w:hAnsi="Times New Roman" w:cs="Times New Roman"/>
      <w:sz w:val="24"/>
      <w:szCs w:val="24"/>
      <w:lang w:val="en-US"/>
    </w:rPr>
  </w:style>
  <w:style w:type="paragraph" w:customStyle="1" w:styleId="Default">
    <w:name w:val="Default"/>
    <w:rsid w:val="00EA6523"/>
    <w:pPr>
      <w:autoSpaceDE w:val="0"/>
      <w:autoSpaceDN w:val="0"/>
      <w:adjustRightInd w:val="0"/>
      <w:spacing w:after="0" w:line="240" w:lineRule="auto"/>
    </w:pPr>
    <w:rPr>
      <w:rFonts w:ascii="Arial" w:eastAsia="Calibri" w:hAnsi="Arial" w:cs="Arial"/>
      <w:color w:val="000000"/>
      <w:sz w:val="24"/>
      <w:szCs w:val="24"/>
      <w:lang w:val="es-PY" w:eastAsia="es-PY"/>
    </w:rPr>
  </w:style>
  <w:style w:type="paragraph" w:styleId="Sinespaciado">
    <w:name w:val="No Spacing"/>
    <w:uiPriority w:val="1"/>
    <w:qFormat/>
    <w:rsid w:val="00EA6523"/>
    <w:pPr>
      <w:spacing w:after="0" w:line="240" w:lineRule="auto"/>
    </w:pPr>
    <w:rPr>
      <w:rFonts w:ascii="Calibri" w:eastAsia="Calibri" w:hAnsi="Calibri" w:cs="Times New Roman"/>
      <w:b/>
      <w:lang w:val="es-PY"/>
    </w:rPr>
  </w:style>
  <w:style w:type="character" w:styleId="Textodelmarcadordeposicin">
    <w:name w:val="Placeholder Text"/>
    <w:basedOn w:val="Fuentedeprrafopredeter"/>
    <w:uiPriority w:val="99"/>
    <w:semiHidden/>
    <w:rsid w:val="00EA6523"/>
    <w:rPr>
      <w:color w:val="808080"/>
    </w:rPr>
  </w:style>
  <w:style w:type="paragraph" w:customStyle="1" w:styleId="Poromisin">
    <w:name w:val="Por omisión"/>
    <w:rsid w:val="00EA6523"/>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s-ES_tradnl" w:eastAsia="es-PY"/>
    </w:rPr>
  </w:style>
  <w:style w:type="paragraph" w:customStyle="1" w:styleId="titulo">
    <w:name w:val="titulo"/>
    <w:basedOn w:val="Ttulo5"/>
    <w:rsid w:val="00EA6523"/>
    <w:pPr>
      <w:numPr>
        <w:ilvl w:val="0"/>
        <w:numId w:val="0"/>
      </w:numPr>
      <w:spacing w:before="0" w:after="240"/>
      <w:jc w:val="center"/>
    </w:pPr>
    <w:rPr>
      <w:rFonts w:ascii="Times New Roman Bold" w:hAnsi="Times New Roman Bold"/>
      <w:b/>
      <w:sz w:val="24"/>
      <w:lang w:val="en-US" w:eastAsia="en-US"/>
    </w:rPr>
  </w:style>
  <w:style w:type="paragraph" w:customStyle="1" w:styleId="Estilo2">
    <w:name w:val="Estilo2"/>
    <w:basedOn w:val="Ttulo"/>
    <w:link w:val="Estilo2Car"/>
    <w:autoRedefine/>
    <w:qFormat/>
    <w:rsid w:val="008C5946"/>
    <w:pPr>
      <w:numPr>
        <w:ilvl w:val="1"/>
        <w:numId w:val="28"/>
      </w:numPr>
      <w:tabs>
        <w:tab w:val="left" w:pos="426"/>
      </w:tabs>
      <w:spacing w:line="276" w:lineRule="auto"/>
      <w:jc w:val="both"/>
    </w:pPr>
    <w:rPr>
      <w:rFonts w:asciiTheme="minorHAnsi" w:hAnsiTheme="minorHAnsi" w:cstheme="minorHAnsi"/>
      <w:sz w:val="22"/>
      <w:lang w:eastAsia="es-PY"/>
    </w:rPr>
  </w:style>
  <w:style w:type="character" w:customStyle="1" w:styleId="Estilo2Car">
    <w:name w:val="Estilo2 Car"/>
    <w:basedOn w:val="TtuloCar"/>
    <w:link w:val="Estilo2"/>
    <w:rsid w:val="008C5946"/>
    <w:rPr>
      <w:rFonts w:ascii="Times New Roman" w:eastAsia="Times New Roman" w:hAnsi="Times New Roman" w:cstheme="minorHAnsi"/>
      <w:b/>
      <w:sz w:val="28"/>
      <w:szCs w:val="20"/>
      <w:lang w:eastAsia="es-PY"/>
    </w:rPr>
  </w:style>
  <w:style w:type="character" w:customStyle="1" w:styleId="PrrafodelistaCar">
    <w:name w:val="Párrafo de lista Car"/>
    <w:link w:val="Prrafodelista"/>
    <w:rsid w:val="00EA6523"/>
    <w:rPr>
      <w:rFonts w:ascii="Times New Roman" w:eastAsia="Times New Roman" w:hAnsi="Times New Roman" w:cs="Times New Roman"/>
      <w:sz w:val="24"/>
      <w:szCs w:val="24"/>
      <w:lang w:val="es-ES_tradnl"/>
    </w:rPr>
  </w:style>
  <w:style w:type="paragraph" w:customStyle="1" w:styleId="TITULO2">
    <w:name w:val="TITULO 2"/>
    <w:basedOn w:val="Prrafodelista"/>
    <w:link w:val="TITULO2Car"/>
    <w:qFormat/>
    <w:rsid w:val="00EA6523"/>
    <w:pPr>
      <w:widowControl/>
      <w:pBdr>
        <w:bottom w:val="single" w:sz="4" w:space="1" w:color="auto"/>
      </w:pBdr>
      <w:adjustRightInd/>
      <w:spacing w:line="276" w:lineRule="auto"/>
      <w:ind w:left="0"/>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EA6523"/>
    <w:rPr>
      <w:rFonts w:ascii="Calibri" w:eastAsia="Times New Roman" w:hAnsi="Calibri" w:cs="Calibri"/>
      <w:b/>
      <w:color w:val="000000"/>
      <w:lang w:val="es-ES_tradnl" w:eastAsia="es-PY"/>
    </w:rPr>
  </w:style>
  <w:style w:type="paragraph" w:customStyle="1" w:styleId="xmsonospacing">
    <w:name w:val="x_msonospacing"/>
    <w:basedOn w:val="Normal"/>
    <w:rsid w:val="00EA6523"/>
    <w:pPr>
      <w:spacing w:before="100" w:beforeAutospacing="1" w:after="100" w:afterAutospacing="1" w:line="240" w:lineRule="auto"/>
    </w:pPr>
    <w:rPr>
      <w:rFonts w:ascii="Times New Roman" w:eastAsia="Times New Roman" w:hAnsi="Times New Roman" w:cs="Times New Roman"/>
      <w:sz w:val="24"/>
      <w:szCs w:val="24"/>
      <w:lang w:val="es-PY" w:eastAsia="es-PY"/>
    </w:rPr>
  </w:style>
  <w:style w:type="paragraph" w:customStyle="1" w:styleId="xmsonormal">
    <w:name w:val="x_msonormal"/>
    <w:basedOn w:val="Normal"/>
    <w:rsid w:val="00EA6523"/>
    <w:pPr>
      <w:spacing w:before="100" w:beforeAutospacing="1" w:after="100" w:afterAutospacing="1" w:line="240" w:lineRule="auto"/>
    </w:pPr>
    <w:rPr>
      <w:rFonts w:ascii="Times New Roman" w:eastAsia="Times New Roman" w:hAnsi="Times New Roman" w:cs="Times New Roman"/>
      <w:sz w:val="24"/>
      <w:szCs w:val="24"/>
      <w:lang w:val="es-PY" w:eastAsia="es-PY"/>
    </w:rPr>
  </w:style>
  <w:style w:type="table" w:customStyle="1" w:styleId="TableNormal">
    <w:name w:val="Table Normal"/>
    <w:uiPriority w:val="2"/>
    <w:semiHidden/>
    <w:unhideWhenUsed/>
    <w:qFormat/>
    <w:rsid w:val="00EA652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A6523"/>
    <w:pPr>
      <w:widowControl w:val="0"/>
      <w:autoSpaceDE w:val="0"/>
      <w:autoSpaceDN w:val="0"/>
      <w:spacing w:after="0" w:line="240" w:lineRule="auto"/>
    </w:pPr>
    <w:rPr>
      <w:rFonts w:ascii="Calibri" w:eastAsia="Calibri" w:hAnsi="Calibri" w:cs="Calibri"/>
    </w:rPr>
  </w:style>
  <w:style w:type="table" w:customStyle="1" w:styleId="Tablaconcuadrcula1">
    <w:name w:val="Tabla con cuadrícula1"/>
    <w:basedOn w:val="Tablanormal"/>
    <w:next w:val="Tablaconcuadrcula"/>
    <w:uiPriority w:val="39"/>
    <w:rsid w:val="00EA6523"/>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EA6523"/>
    <w:pPr>
      <w:spacing w:after="200" w:line="240" w:lineRule="auto"/>
    </w:pPr>
    <w:rPr>
      <w:rFonts w:ascii="Calibri" w:eastAsia="Calibri" w:hAnsi="Calibri" w:cs="Times New Roman"/>
      <w:i/>
      <w:iCs/>
      <w:color w:val="44546A" w:themeColor="text2"/>
      <w:sz w:val="18"/>
      <w:szCs w:val="18"/>
      <w:lang w:val="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5</Pages>
  <Words>1408</Words>
  <Characters>7750</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Karina Palma</dc:creator>
  <cp:keywords/>
  <dc:description/>
  <cp:lastModifiedBy>Karina Palma</cp:lastModifiedBy>
  <cp:revision>8</cp:revision>
  <cp:lastPrinted>2025-04-03T18:30:00Z</cp:lastPrinted>
  <dcterms:created xsi:type="dcterms:W3CDTF">2025-04-22T11:15:00Z</dcterms:created>
  <dcterms:modified xsi:type="dcterms:W3CDTF">2025-09-12T11:33:00Z</dcterms:modified>
</cp:coreProperties>
</file>